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4A8D" w:rsidRDefault="0062007D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UNIVERSIDADE DE SÃO PAULO</w:t>
      </w: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587F4C">
        <w:rPr>
          <w:rFonts w:ascii="Arial" w:hAnsi="Arial" w:cs="Arial"/>
          <w:sz w:val="24"/>
          <w:szCs w:val="24"/>
          <w:lang w:val="pt-BR"/>
        </w:rPr>
        <w:t>ESCOLA POLITÉCNICA DA UNIVERSIDADE DE SÃO PAULO</w:t>
      </w: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4E4A8D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ALEXANDRE RABELO</w:t>
      </w: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62007D" w:rsidRDefault="0062007D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P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62007D" w:rsidRDefault="0062007D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São Paulo</w:t>
      </w:r>
    </w:p>
    <w:p w:rsidR="003A145A" w:rsidRDefault="0062007D" w:rsidP="003A145A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2019</w:t>
      </w:r>
      <w:r w:rsidR="003A145A">
        <w:rPr>
          <w:rFonts w:ascii="Arial" w:hAnsi="Arial" w:cs="Arial"/>
          <w:sz w:val="24"/>
          <w:szCs w:val="24"/>
          <w:lang w:val="pt-BR"/>
        </w:rPr>
        <w:br w:type="page"/>
      </w:r>
    </w:p>
    <w:p w:rsidR="00153252" w:rsidRDefault="00153252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>ALEXANDRE RABELO</w:t>
      </w: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153252" w:rsidRDefault="00153252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153252" w:rsidRDefault="00153252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0339AD">
        <w:rPr>
          <w:rFonts w:ascii="Arial" w:hAnsi="Arial" w:cs="Arial"/>
          <w:b/>
          <w:sz w:val="24"/>
          <w:szCs w:val="24"/>
          <w:lang w:val="pt-BR"/>
        </w:rPr>
        <w:t>Versão original</w:t>
      </w: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0339AD" w:rsidRP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153252" w:rsidRDefault="00153252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Dissertação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apresentad</w:t>
      </w:r>
      <w:r>
        <w:rPr>
          <w:rFonts w:ascii="Arial" w:hAnsi="Arial" w:cs="Arial"/>
          <w:sz w:val="24"/>
          <w:szCs w:val="24"/>
          <w:lang w:val="pt-BR"/>
        </w:rPr>
        <w:t>a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à Escola Politécnica da Universidade de São Paulo para obtenção do título de </w:t>
      </w:r>
      <w:r>
        <w:rPr>
          <w:rFonts w:ascii="Arial" w:hAnsi="Arial" w:cs="Arial"/>
          <w:sz w:val="24"/>
          <w:szCs w:val="24"/>
          <w:lang w:val="pt-BR"/>
        </w:rPr>
        <w:t>Mestre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em Engenharia.</w:t>
      </w: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153252" w:rsidRDefault="00153252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 w:rsidRPr="00153252">
        <w:rPr>
          <w:rFonts w:ascii="Arial" w:hAnsi="Arial" w:cs="Arial"/>
          <w:sz w:val="24"/>
          <w:szCs w:val="24"/>
          <w:lang w:val="pt-BR"/>
        </w:rPr>
        <w:t>Área de Concentração: Engenharia de Controle e Automação Mecânica</w:t>
      </w:r>
    </w:p>
    <w:p w:rsidR="000339AD" w:rsidRPr="00153252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153252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 w:rsidRPr="000339AD">
        <w:rPr>
          <w:rFonts w:ascii="Arial" w:hAnsi="Arial" w:cs="Arial"/>
          <w:sz w:val="24"/>
          <w:szCs w:val="24"/>
          <w:lang w:val="pt-BR"/>
        </w:rPr>
        <w:t xml:space="preserve">Orientador: Prof. Dr. Flávio </w:t>
      </w:r>
      <w:proofErr w:type="spellStart"/>
      <w:r w:rsidRPr="000339AD">
        <w:rPr>
          <w:rFonts w:ascii="Arial" w:hAnsi="Arial" w:cs="Arial"/>
          <w:sz w:val="24"/>
          <w:szCs w:val="24"/>
          <w:lang w:val="pt-BR"/>
        </w:rPr>
        <w:t>Buiochi</w:t>
      </w:r>
      <w:proofErr w:type="spellEnd"/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153252" w:rsidRDefault="00153252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São Paulo</w:t>
      </w:r>
    </w:p>
    <w:p w:rsidR="000339AD" w:rsidRDefault="00153252" w:rsidP="000339A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2019</w:t>
      </w:r>
      <w:r w:rsidR="000339AD">
        <w:rPr>
          <w:rFonts w:ascii="Arial" w:hAnsi="Arial" w:cs="Arial"/>
          <w:sz w:val="24"/>
          <w:szCs w:val="24"/>
          <w:lang w:val="pt-BR"/>
        </w:rPr>
        <w:br w:type="page"/>
      </w:r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 xml:space="preserve">Nome: RABELO, </w:t>
      </w:r>
      <w:proofErr w:type="gramStart"/>
      <w:r>
        <w:rPr>
          <w:rFonts w:ascii="Arial" w:hAnsi="Arial" w:cs="Arial"/>
          <w:sz w:val="24"/>
          <w:szCs w:val="24"/>
          <w:lang w:val="pt-BR"/>
        </w:rPr>
        <w:t>Alexandre</w:t>
      </w:r>
      <w:proofErr w:type="gramEnd"/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Título: </w:t>
      </w:r>
      <w:r w:rsidRPr="008A2F40">
        <w:rPr>
          <w:rFonts w:ascii="Arial" w:hAnsi="Arial" w:cs="Arial"/>
          <w:sz w:val="24"/>
          <w:szCs w:val="24"/>
          <w:lang w:val="pt-BR"/>
        </w:rPr>
        <w:t>Simulação de campos ultrassônicos através de interfaces planas</w:t>
      </w:r>
    </w:p>
    <w:p w:rsidR="008A2F40" w:rsidRPr="000339AD" w:rsidRDefault="008A2F40" w:rsidP="008A2F40">
      <w:pPr>
        <w:rPr>
          <w:rFonts w:ascii="Arial" w:hAnsi="Arial" w:cs="Arial"/>
          <w:b/>
          <w:sz w:val="24"/>
          <w:szCs w:val="24"/>
          <w:lang w:val="pt-BR"/>
        </w:rPr>
      </w:pPr>
    </w:p>
    <w:p w:rsidR="008A2F40" w:rsidRDefault="008A2F40" w:rsidP="008A2F40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Dissertação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apresentad</w:t>
      </w:r>
      <w:r>
        <w:rPr>
          <w:rFonts w:ascii="Arial" w:hAnsi="Arial" w:cs="Arial"/>
          <w:sz w:val="24"/>
          <w:szCs w:val="24"/>
          <w:lang w:val="pt-BR"/>
        </w:rPr>
        <w:t>a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à Escola Politécnica da Universidade de São Paulo para obtenção do título de </w:t>
      </w:r>
      <w:r>
        <w:rPr>
          <w:rFonts w:ascii="Arial" w:hAnsi="Arial" w:cs="Arial"/>
          <w:sz w:val="24"/>
          <w:szCs w:val="24"/>
          <w:lang w:val="pt-BR"/>
        </w:rPr>
        <w:t>Mestre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em Engenharia.</w:t>
      </w:r>
      <w:r>
        <w:rPr>
          <w:rFonts w:ascii="Arial" w:hAnsi="Arial" w:cs="Arial"/>
          <w:sz w:val="24"/>
          <w:szCs w:val="24"/>
          <w:lang w:val="pt-BR"/>
        </w:rPr>
        <w:t xml:space="preserve"> </w:t>
      </w:r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Aprovado em:</w:t>
      </w:r>
    </w:p>
    <w:p w:rsidR="00F71944" w:rsidRDefault="00F71944" w:rsidP="008A2F40">
      <w:pPr>
        <w:rPr>
          <w:rFonts w:ascii="Arial" w:hAnsi="Arial" w:cs="Arial"/>
          <w:sz w:val="24"/>
          <w:szCs w:val="24"/>
          <w:lang w:val="pt-BR"/>
        </w:rPr>
      </w:pPr>
    </w:p>
    <w:p w:rsidR="008A2F40" w:rsidRDefault="008A2F40" w:rsidP="008A2F40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Banca Examinadora</w:t>
      </w:r>
    </w:p>
    <w:p w:rsidR="00F71944" w:rsidRPr="00C06C4E" w:rsidRDefault="00F71944" w:rsidP="008A2F40">
      <w:pPr>
        <w:jc w:val="center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A2F40" w:rsidRPr="00C06C4E" w:rsidTr="00EC5BCD">
        <w:tc>
          <w:tcPr>
            <w:tcW w:w="2322" w:type="dxa"/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A2F40" w:rsidRPr="00C06C4E" w:rsidTr="00EC5BCD">
        <w:tc>
          <w:tcPr>
            <w:tcW w:w="2322" w:type="dxa"/>
          </w:tcPr>
          <w:p w:rsidR="008A2F40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A2F40" w:rsidRPr="00C06C4E" w:rsidTr="00EC5BCD">
        <w:tc>
          <w:tcPr>
            <w:tcW w:w="2322" w:type="dxa"/>
          </w:tcPr>
          <w:p w:rsidR="008A2F40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A2F40" w:rsidRPr="00C06C4E" w:rsidTr="00EC5BCD">
        <w:tc>
          <w:tcPr>
            <w:tcW w:w="2322" w:type="dxa"/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:rsidR="00F71944" w:rsidRPr="00C06C4E" w:rsidRDefault="00F71944">
      <w:pPr>
        <w:rPr>
          <w:rFonts w:ascii="Arial" w:hAnsi="Arial" w:cs="Arial"/>
          <w:sz w:val="24"/>
          <w:szCs w:val="24"/>
          <w:lang w:val="pt-BR"/>
        </w:rPr>
      </w:pPr>
      <w:r w:rsidRPr="00C06C4E">
        <w:rPr>
          <w:rFonts w:ascii="Arial" w:hAnsi="Arial" w:cs="Arial"/>
          <w:sz w:val="24"/>
          <w:szCs w:val="24"/>
          <w:lang w:val="pt-BR"/>
        </w:rPr>
        <w:br w:type="page"/>
      </w:r>
    </w:p>
    <w:p w:rsidR="0062007D" w:rsidRDefault="00EB191C" w:rsidP="00695C72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EB191C">
        <w:rPr>
          <w:rFonts w:ascii="Arial" w:hAnsi="Arial" w:cs="Arial"/>
          <w:b/>
          <w:sz w:val="24"/>
          <w:szCs w:val="24"/>
          <w:lang w:val="pt-BR"/>
        </w:rPr>
        <w:lastRenderedPageBreak/>
        <w:t>RESUMO</w:t>
      </w:r>
    </w:p>
    <w:p w:rsidR="00EB191C" w:rsidRDefault="00EB191C" w:rsidP="009965B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RABELO, Alexandre. </w:t>
      </w: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  <w:r>
        <w:rPr>
          <w:rFonts w:ascii="Arial" w:hAnsi="Arial" w:cs="Arial"/>
          <w:sz w:val="24"/>
          <w:szCs w:val="24"/>
          <w:lang w:val="pt-BR"/>
        </w:rPr>
        <w:t xml:space="preserve">. 2019. </w:t>
      </w:r>
      <w:r w:rsidRPr="00D0285E">
        <w:rPr>
          <w:rFonts w:ascii="Arial" w:hAnsi="Arial" w:cs="Arial"/>
          <w:b/>
          <w:color w:val="FF0000"/>
          <w:sz w:val="24"/>
          <w:szCs w:val="24"/>
          <w:lang w:val="pt-BR"/>
        </w:rPr>
        <w:t>XX f</w:t>
      </w:r>
      <w:r>
        <w:rPr>
          <w:rFonts w:ascii="Arial" w:hAnsi="Arial" w:cs="Arial"/>
          <w:sz w:val="24"/>
          <w:szCs w:val="24"/>
          <w:lang w:val="pt-BR"/>
        </w:rPr>
        <w:t xml:space="preserve">. Dissertação (Mestrado em Engenharia) - </w:t>
      </w:r>
      <w:r w:rsidRPr="00153252">
        <w:rPr>
          <w:rFonts w:ascii="Arial" w:hAnsi="Arial" w:cs="Arial"/>
          <w:sz w:val="24"/>
          <w:szCs w:val="24"/>
          <w:lang w:val="pt-BR"/>
        </w:rPr>
        <w:t>Escola Politécnica da Universidade de São Paulo</w:t>
      </w:r>
      <w:r>
        <w:rPr>
          <w:rFonts w:ascii="Arial" w:hAnsi="Arial" w:cs="Arial"/>
          <w:sz w:val="24"/>
          <w:szCs w:val="24"/>
          <w:lang w:val="pt-BR"/>
        </w:rPr>
        <w:t>, Universidade de São Paulo, São Paulo, 2019.</w:t>
      </w:r>
    </w:p>
    <w:p w:rsidR="00EB191C" w:rsidRDefault="00A97320" w:rsidP="00A97320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Esta dissertação</w:t>
      </w:r>
      <w:r w:rsidR="00EB191C" w:rsidRPr="00EB191C">
        <w:rPr>
          <w:rFonts w:ascii="Arial" w:hAnsi="Arial" w:cs="Arial"/>
          <w:sz w:val="24"/>
          <w:szCs w:val="24"/>
          <w:lang w:val="pt-BR"/>
        </w:rPr>
        <w:t xml:space="preserve"> visa desenvolver métodos computacionais que permitam realizar a simulação de campos ultrassônicos através de interfaces, </w:t>
      </w:r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regiões onde ocorrem variações da impedância acústica</w:t>
      </w:r>
      <w:r w:rsidR="00EB191C" w:rsidRPr="00EB191C">
        <w:rPr>
          <w:rFonts w:ascii="Arial" w:hAnsi="Arial" w:cs="Arial"/>
          <w:sz w:val="24"/>
          <w:szCs w:val="24"/>
          <w:lang w:val="pt-BR"/>
        </w:rPr>
        <w:t xml:space="preserve">. Tais métodos tratam basicamente da simulação da propagação de ondas ultrassônicas em meios líquidos e sólidos. </w:t>
      </w:r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Os métodos da resposta impulsiva (método analítico) e da representação discreta (método numérico) serão aplicados à simulação de campos ultrassônicos provenientes de transdutores circulares (</w:t>
      </w:r>
      <w:proofErr w:type="spell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monoelemento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) e retangulares (</w:t>
      </w:r>
      <w:proofErr w:type="spell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monoelemento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 e </w:t>
      </w:r>
      <w:proofErr w:type="spellStart"/>
      <w:r w:rsidR="00695C72">
        <w:rPr>
          <w:rFonts w:ascii="Arial" w:eastAsia="Calibri" w:hAnsi="Arial" w:cs="Arial"/>
          <w:sz w:val="24"/>
          <w:szCs w:val="24"/>
          <w:lang w:val="pt-BR"/>
        </w:rPr>
        <w:t>multielementos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). A implementação será realizada primeiramente em campos ultrassônicos livres de interfaces, e posteriormente serão adicionadas interfaces planas (sólido-líquido). Também serão implementados modelos para o estudo da influência da conversão de modos entre as ondas longitudinais e as transversais nas descontinuidades dos meios. Os resultados a serem obtidos da simulação com os modelos desenvolvidos serão comparados com resultados experimentais. Serão utilizados nos experimentos transdutores de ultrassom com frequência entre </w:t>
      </w:r>
      <w:proofErr w:type="gram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1</w:t>
      </w:r>
      <w:proofErr w:type="gram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 e 3 MHz, e </w:t>
      </w:r>
      <w:proofErr w:type="spell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hidrofones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 pontuais para medição do campo ultrassônico refratado devido à presença de descontinuidades no meio de propagação.</w:t>
      </w:r>
    </w:p>
    <w:p w:rsidR="00096ED2" w:rsidRDefault="00EB191C" w:rsidP="00A97320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Palavras-chave:</w:t>
      </w:r>
      <w:proofErr w:type="gramEnd"/>
      <w:r w:rsidR="00DD5EF7">
        <w:rPr>
          <w:rFonts w:ascii="Arial" w:hAnsi="Arial" w:cs="Arial"/>
          <w:sz w:val="24"/>
          <w:szCs w:val="24"/>
          <w:lang w:val="pt-BR"/>
        </w:rPr>
        <w:t>Campos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 xml:space="preserve"> ultrassônicos. Interfaces. </w:t>
      </w:r>
      <w:proofErr w:type="spellStart"/>
      <w:r w:rsidR="00DD5EF7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 xml:space="preserve">. </w:t>
      </w:r>
      <w:proofErr w:type="spellStart"/>
      <w:r w:rsidR="00DD5EF7">
        <w:rPr>
          <w:rFonts w:ascii="Arial" w:hAnsi="Arial" w:cs="Arial"/>
          <w:sz w:val="24"/>
          <w:szCs w:val="24"/>
          <w:lang w:val="pt-BR"/>
        </w:rPr>
        <w:t>Multielementos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 xml:space="preserve">. </w:t>
      </w:r>
      <w:proofErr w:type="spellStart"/>
      <w:r w:rsidR="00C06C4E">
        <w:rPr>
          <w:rFonts w:ascii="Arial" w:hAnsi="Arial" w:cs="Arial"/>
          <w:sz w:val="24"/>
          <w:szCs w:val="24"/>
          <w:lang w:val="pt-BR"/>
        </w:rPr>
        <w:t>Phased</w:t>
      </w:r>
      <w:proofErr w:type="spellEnd"/>
      <w:r w:rsidR="00C06C4E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="00DD5EF7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>. Transdutores.</w:t>
      </w:r>
    </w:p>
    <w:p w:rsidR="00096ED2" w:rsidRDefault="00096ED2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096ED2" w:rsidRPr="00096ED2" w:rsidRDefault="00096ED2" w:rsidP="00096ED2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096ED2">
        <w:rPr>
          <w:rFonts w:ascii="Arial" w:hAnsi="Arial" w:cs="Arial"/>
          <w:b/>
          <w:sz w:val="24"/>
          <w:szCs w:val="24"/>
        </w:rPr>
        <w:lastRenderedPageBreak/>
        <w:t>ABSTRACT</w:t>
      </w: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RABELO, Alexandre. </w:t>
      </w: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  <w:r>
        <w:rPr>
          <w:rFonts w:ascii="Arial" w:hAnsi="Arial" w:cs="Arial"/>
          <w:sz w:val="24"/>
          <w:szCs w:val="24"/>
          <w:lang w:val="pt-BR"/>
        </w:rPr>
        <w:t xml:space="preserve">. 2019. </w:t>
      </w:r>
      <w:r w:rsidRPr="00A27065">
        <w:rPr>
          <w:rFonts w:ascii="Arial" w:hAnsi="Arial" w:cs="Arial"/>
          <w:b/>
          <w:color w:val="FF0000"/>
          <w:sz w:val="24"/>
          <w:szCs w:val="24"/>
          <w:lang w:val="pt-BR"/>
        </w:rPr>
        <w:t>XX f</w:t>
      </w:r>
      <w:r>
        <w:rPr>
          <w:rFonts w:ascii="Arial" w:hAnsi="Arial" w:cs="Arial"/>
          <w:sz w:val="24"/>
          <w:szCs w:val="24"/>
          <w:lang w:val="pt-BR"/>
        </w:rPr>
        <w:t xml:space="preserve">. Dissertação (Mestrado em Engenharia) - </w:t>
      </w:r>
      <w:r w:rsidRPr="00153252">
        <w:rPr>
          <w:rFonts w:ascii="Arial" w:hAnsi="Arial" w:cs="Arial"/>
          <w:sz w:val="24"/>
          <w:szCs w:val="24"/>
          <w:lang w:val="pt-BR"/>
        </w:rPr>
        <w:t>Escola Politécnica da Universidade de São Paulo</w:t>
      </w:r>
      <w:r>
        <w:rPr>
          <w:rFonts w:ascii="Arial" w:hAnsi="Arial" w:cs="Arial"/>
          <w:sz w:val="24"/>
          <w:szCs w:val="24"/>
          <w:lang w:val="pt-BR"/>
        </w:rPr>
        <w:t>, Universidade de São Paulo, São Paulo, 2019.</w:t>
      </w:r>
    </w:p>
    <w:p w:rsidR="00096ED2" w:rsidRPr="00096ED2" w:rsidRDefault="00096ED2" w:rsidP="00096ED2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this work</w:t>
      </w:r>
      <w:r w:rsidR="00E36BC5">
        <w:rPr>
          <w:rFonts w:ascii="Arial" w:hAnsi="Arial" w:cs="Arial"/>
          <w:sz w:val="24"/>
          <w:szCs w:val="24"/>
        </w:rPr>
        <w:t xml:space="preserve"> …</w:t>
      </w:r>
    </w:p>
    <w:p w:rsidR="00096ED2" w:rsidRPr="000E3726" w:rsidRDefault="00096ED2" w:rsidP="00096ED2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  <w:r w:rsidRPr="00096ED2">
        <w:rPr>
          <w:rFonts w:ascii="Arial" w:hAnsi="Arial" w:cs="Arial"/>
          <w:sz w:val="24"/>
          <w:szCs w:val="24"/>
        </w:rPr>
        <w:t xml:space="preserve">Keywords: Ultrasound fields. </w:t>
      </w:r>
      <w:r w:rsidR="00E36BC5" w:rsidRPr="000E3726">
        <w:rPr>
          <w:rFonts w:ascii="Arial" w:hAnsi="Arial" w:cs="Arial"/>
          <w:sz w:val="24"/>
          <w:szCs w:val="24"/>
          <w:lang w:val="pt-BR"/>
        </w:rPr>
        <w:t>Interfaces.</w:t>
      </w:r>
      <w:r w:rsidRPr="000E372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="00C06C4E">
        <w:rPr>
          <w:rFonts w:ascii="Arial" w:hAnsi="Arial" w:cs="Arial"/>
          <w:sz w:val="24"/>
          <w:szCs w:val="24"/>
          <w:lang w:val="pt-BR"/>
        </w:rPr>
        <w:t>Phased</w:t>
      </w:r>
      <w:proofErr w:type="spellEnd"/>
      <w:r w:rsidR="00C06C4E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0E3726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Pr="000E3726">
        <w:rPr>
          <w:rFonts w:ascii="Arial" w:hAnsi="Arial" w:cs="Arial"/>
          <w:sz w:val="24"/>
          <w:szCs w:val="24"/>
          <w:lang w:val="pt-BR"/>
        </w:rPr>
        <w:t xml:space="preserve">. </w:t>
      </w:r>
      <w:proofErr w:type="spellStart"/>
      <w:r w:rsidRPr="000E3726">
        <w:rPr>
          <w:rFonts w:ascii="Arial" w:hAnsi="Arial" w:cs="Arial"/>
          <w:sz w:val="24"/>
          <w:szCs w:val="24"/>
          <w:lang w:val="pt-BR"/>
        </w:rPr>
        <w:t>Transducers</w:t>
      </w:r>
      <w:proofErr w:type="spellEnd"/>
    </w:p>
    <w:p w:rsidR="00096ED2" w:rsidRPr="000E3726" w:rsidRDefault="00096ED2" w:rsidP="00096ED2">
      <w:pPr>
        <w:rPr>
          <w:rFonts w:ascii="Arial" w:hAnsi="Arial" w:cs="Arial"/>
          <w:sz w:val="24"/>
          <w:szCs w:val="24"/>
          <w:lang w:val="pt-BR"/>
        </w:rPr>
      </w:pPr>
      <w:r w:rsidRPr="000E3726">
        <w:rPr>
          <w:rFonts w:ascii="Arial" w:hAnsi="Arial" w:cs="Arial"/>
          <w:sz w:val="24"/>
          <w:szCs w:val="24"/>
          <w:lang w:val="pt-BR"/>
        </w:rPr>
        <w:br w:type="page"/>
      </w:r>
    </w:p>
    <w:p w:rsidR="000E3726" w:rsidRDefault="000E3726" w:rsidP="000E3726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ILUSTRAÇÕES</w:t>
      </w:r>
    </w:p>
    <w:p w:rsidR="000E3726" w:rsidRDefault="000E3726" w:rsidP="000E372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0E3726" w:rsidRDefault="000E3726" w:rsidP="000E3726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0E3726" w:rsidRDefault="000E3726" w:rsidP="000E3726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TABELAS</w:t>
      </w:r>
    </w:p>
    <w:p w:rsidR="000E3726" w:rsidRDefault="000E3726" w:rsidP="000E372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0E3726" w:rsidRDefault="000E3726" w:rsidP="000E3726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0E3726" w:rsidRDefault="000E3726" w:rsidP="000E3726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SIGLAS</w:t>
      </w:r>
    </w:p>
    <w:p w:rsidR="000E3726" w:rsidRDefault="000E3726" w:rsidP="000E372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0E3726" w:rsidRDefault="000E3726" w:rsidP="000E3726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CD040E" w:rsidRDefault="00CD040E" w:rsidP="00CD040E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SÍMBOLOS</w:t>
      </w:r>
    </w:p>
    <w:p w:rsidR="00CD040E" w:rsidRDefault="00CD040E" w:rsidP="00CD040E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D040E" w:rsidRDefault="00CD040E" w:rsidP="00CD040E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sdt>
      <w:sdtPr>
        <w:id w:val="1173607696"/>
        <w:docPartObj>
          <w:docPartGallery w:val="Table of Contents"/>
          <w:docPartUnique/>
        </w:docPartObj>
      </w:sdtPr>
      <w:sdtEndPr>
        <w:rPr>
          <w:rFonts w:ascii="Arial" w:eastAsiaTheme="minorHAnsi" w:hAnsi="Arial" w:cs="Arial"/>
          <w:noProof/>
          <w:color w:val="auto"/>
          <w:sz w:val="24"/>
          <w:szCs w:val="24"/>
          <w:lang w:eastAsia="en-US"/>
        </w:rPr>
      </w:sdtEndPr>
      <w:sdtContent>
        <w:p w:rsidR="00DF3D68" w:rsidRPr="00DF3D68" w:rsidRDefault="00DF3D68" w:rsidP="00DF3D68">
          <w:pPr>
            <w:pStyle w:val="TOCHeading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F3D68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245787" w:rsidRDefault="00DF3D68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r w:rsidRPr="00DA3993">
            <w:rPr>
              <w:rFonts w:ascii="Arial" w:hAnsi="Arial" w:cs="Arial"/>
              <w:sz w:val="24"/>
              <w:szCs w:val="24"/>
            </w:rPr>
            <w:fldChar w:fldCharType="begin"/>
          </w:r>
          <w:r w:rsidRPr="00DA3993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DA3993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698824" w:history="1">
            <w:r w:rsidR="00245787" w:rsidRPr="00DD455E">
              <w:rPr>
                <w:rStyle w:val="Hyperlink"/>
                <w:rFonts w:ascii="Arial" w:hAnsi="Arial" w:cs="Arial"/>
                <w:noProof/>
                <w:lang w:val="pt-BR"/>
              </w:rPr>
              <w:t>1- INTRODUÇÃO</w:t>
            </w:r>
            <w:r w:rsidR="00245787">
              <w:rPr>
                <w:noProof/>
                <w:webHidden/>
              </w:rPr>
              <w:tab/>
            </w:r>
            <w:r w:rsidR="00245787">
              <w:rPr>
                <w:noProof/>
                <w:webHidden/>
              </w:rPr>
              <w:fldChar w:fldCharType="begin"/>
            </w:r>
            <w:r w:rsidR="00245787">
              <w:rPr>
                <w:noProof/>
                <w:webHidden/>
              </w:rPr>
              <w:instrText xml:space="preserve"> PAGEREF _Toc698824 \h </w:instrText>
            </w:r>
            <w:r w:rsidR="00245787">
              <w:rPr>
                <w:noProof/>
                <w:webHidden/>
              </w:rPr>
            </w:r>
            <w:r w:rsidR="00245787"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11</w:t>
            </w:r>
            <w:r w:rsidR="00245787"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25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1.1-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26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2- REVISÃO DA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27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3- TEORIAS DE ONDAS ACÚSTICAS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28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3.1- Campo acústico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29" w:history="1">
            <w:r w:rsidRPr="00DD455E">
              <w:rPr>
                <w:rStyle w:val="Hyperlink"/>
                <w:rFonts w:ascii="Arial" w:hAnsi="Arial" w:cs="Arial"/>
                <w:noProof/>
              </w:rPr>
              <w:t>3.2- Método da resposta impulsiva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0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3.3- Método da resposta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1" w:history="1">
            <w:r w:rsidRPr="00DD455E">
              <w:rPr>
                <w:rStyle w:val="Hyperlink"/>
                <w:rFonts w:ascii="Arial" w:hAnsi="Arial" w:cs="Arial"/>
                <w:noProof/>
              </w:rPr>
              <w:t>3.4- Resposta impulsiva do pistão retangular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2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3.4.1- Expressão analítica para pontos do campo na região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3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3.4.2 - Resposta impulsiva para pontos do campo nas demais regiões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4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3.4.3 – Pressão transiente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5" w:history="1">
            <w:r w:rsidRPr="00DD455E">
              <w:rPr>
                <w:rStyle w:val="Hyperlink"/>
                <w:rFonts w:ascii="Arial" w:hAnsi="Arial" w:cs="Arial"/>
                <w:noProof/>
              </w:rPr>
              <w:t>4 -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6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5-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5787" w:rsidRDefault="0024578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698837" w:history="1">
            <w:r w:rsidRPr="00DD455E">
              <w:rPr>
                <w:rStyle w:val="Hyperlink"/>
                <w:rFonts w:ascii="Arial" w:hAnsi="Arial" w:cs="Arial"/>
                <w:noProof/>
                <w:lang w:val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350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48D" w:rsidRDefault="00DF3D68">
          <w:pPr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r w:rsidRPr="00DA3993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C7648D" w:rsidRDefault="00C7648D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br w:type="page"/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0" w:name="_Toc477505705"/>
      <w:bookmarkStart w:id="1" w:name="_Toc495003403"/>
      <w:bookmarkStart w:id="2" w:name="_Toc698824"/>
      <w:r w:rsidRPr="00C7648D">
        <w:rPr>
          <w:rFonts w:ascii="Arial" w:hAnsi="Arial" w:cs="Arial"/>
          <w:color w:val="auto"/>
          <w:lang w:val="pt-BR"/>
        </w:rPr>
        <w:lastRenderedPageBreak/>
        <w:t xml:space="preserve">1- </w:t>
      </w:r>
      <w:bookmarkEnd w:id="0"/>
      <w:bookmarkEnd w:id="1"/>
      <w:r>
        <w:rPr>
          <w:rFonts w:ascii="Arial" w:hAnsi="Arial" w:cs="Arial"/>
          <w:color w:val="auto"/>
          <w:lang w:val="pt-BR"/>
        </w:rPr>
        <w:t>INTRODUÇÃO</w:t>
      </w:r>
      <w:bookmarkEnd w:id="2"/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acústica é uma ciência interdisciplinar que estuda a geração, a transmissão e a recepção de energia de ondas vibratórias no meio. Quando as moléculas de fluido ou sólido são deslocadas das suas configurações de equilíbrio, a força de restauração elástica interna cresce. É essa força de restauração elástica aliada à inércia do sistema que permite que o meio participe de vibrações oscilatórias e, assim, gere e transmita as ondas acústicas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2000). Se a frequência da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pertubação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vibracional está entre 20 Hz e 20 kHz, uma pessoa normalmente consegue interpretá-la como ondas sonoras. Mas as frequências abaixo de 20 Hz e acima de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20kHz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são classificadas como infrassom e ultrassom, respectivamente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r w:rsidRPr="00C7648D">
        <w:rPr>
          <w:rFonts w:ascii="Arial" w:hAnsi="Arial" w:cs="Arial"/>
          <w:i/>
          <w:sz w:val="24"/>
          <w:szCs w:val="24"/>
          <w:lang w:val="pt-BR"/>
        </w:rPr>
        <w:t>et al.</w:t>
      </w:r>
      <w:r w:rsidRPr="00C7648D">
        <w:rPr>
          <w:rFonts w:ascii="Arial" w:hAnsi="Arial" w:cs="Arial"/>
          <w:sz w:val="24"/>
          <w:szCs w:val="24"/>
          <w:lang w:val="pt-BR"/>
        </w:rPr>
        <w:t>, 2000).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ultrassom é usado para realizar exames não invasivos em pacientes no campo médico. E, da mesma forma, ele é usado na indústria para ensaios não destrutivos (END) de estruturas e materiais. Os métodos ultrassônicos são rápidos, seguros e relativamente baratos, e são esses motivos que fazem com que esta técnica seja frequentemente empregada em ambas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as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áreas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Schmerr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2015).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Como consequência, o campo acústico gerado pelos transdutores piezelétricos tem sido amplamente estudado. Em geral, os transdutores são dispositivos que convertem energia de uma forma em outra e eles são normalmente considerados como pistões planos rígidos montados sobre paredes planas, rígidas e infinitas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1994). Entende-se como campo acústico a distribuição espacial da pressão gerada por um transdutor. Assim, o campo inicia-se na face do transdutor e prolonga-se pelo espaço a sua frente. E a forma da onda produzida depende da abertura do emissor que está associada diretamente à geometria do mesmo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1982).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Ocorre que o tratamento da propagação de ondas acústicas em sólidos é complicado porque podem existir simultaneamente ondas longitudinais e de cisalhamento. Para simplificar, pode-se assumir que as ondas de interesse são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ondas pura longitudinal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 pura de cisalhamento, e que todas as quantidades físicas, tais como o deslocamento da partícula, a velocidade da partícula, a tensão, a deformação, a elasticidade e a constante de acoplamento piezelétrico, podem ser expressos em forma de uma dimensão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1987).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>A simulação computacional provê uma poderosa ferramenta quando os fenômenos não são observáveis ou quando as medições são impraticáveis. O desenvolvimento da simulação computacional, cujo objetivo é o estudo e previsão de eventos físicos ou do comportamento de sistemas de engenharia, representa uma extensão da ciência teórica que se baseia em modelos matemáticos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Oden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2006). Sua aplicação na área de ultrassom, como em ensaios não destrutivos por ultrassom, pode apresentar algumas das seguintes motivações (Pires, 2009): definir 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otimizar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protocolos de inspeção, ajudar a visualização e compreensão dos resultados de inspeção, otimizar projeto de transdutores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para aplicações específicas, definir leis focais nas aplicações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etc.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Deste modo, os modelos de campos ultrassônicos foram bastante explorados na literatura. A solução proposta por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 foi adotada neste trabalho, especificamente por fornecer campos de pressão precisos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sob excitações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realísticas. Assim, a proposta deste trabalho é a elaboração de métodos computacionais que permita realizar a simulação de campos ultrassônicos através de interfaces.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3" w:name="_Toc495003404"/>
      <w:bookmarkStart w:id="4" w:name="_Toc698825"/>
      <w:r w:rsidRPr="00C7648D">
        <w:rPr>
          <w:rFonts w:ascii="Arial" w:hAnsi="Arial" w:cs="Arial"/>
          <w:color w:val="auto"/>
          <w:lang w:val="pt-BR"/>
        </w:rPr>
        <w:t xml:space="preserve">1.1- </w:t>
      </w:r>
      <w:bookmarkEnd w:id="3"/>
      <w:r>
        <w:rPr>
          <w:rFonts w:ascii="Arial" w:hAnsi="Arial" w:cs="Arial"/>
          <w:color w:val="auto"/>
          <w:lang w:val="pt-BR"/>
        </w:rPr>
        <w:t>Objetivo</w:t>
      </w:r>
      <w:bookmarkEnd w:id="4"/>
    </w:p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Este trabalho tem como objetivo principal desenvolver programas em Matlab que simulem os campos ultrassônicos através de interfaces planas utilizando o modelo da resposta impulsiva do pistão plano e da representação discreta. Os resultados simulados serão comparados com os obtidos experimentalmente, medindo-se o campo acústico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hidrofones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pontuais e utilizando transdutores circulares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 e retangulares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 na geração do campo acústico.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5" w:name="_Toc495003405"/>
      <w:bookmarkStart w:id="6" w:name="_Toc698826"/>
      <w:proofErr w:type="gramStart"/>
      <w:r w:rsidRPr="00C7648D">
        <w:rPr>
          <w:rFonts w:ascii="Arial" w:hAnsi="Arial" w:cs="Arial"/>
          <w:color w:val="auto"/>
          <w:lang w:val="pt-BR"/>
        </w:rPr>
        <w:t xml:space="preserve">2- </w:t>
      </w:r>
      <w:bookmarkEnd w:id="5"/>
      <w:r>
        <w:rPr>
          <w:rFonts w:ascii="Arial" w:hAnsi="Arial" w:cs="Arial"/>
          <w:color w:val="auto"/>
          <w:lang w:val="pt-BR"/>
        </w:rPr>
        <w:t>REVISÃO</w:t>
      </w:r>
      <w:proofErr w:type="gramEnd"/>
      <w:r>
        <w:rPr>
          <w:rFonts w:ascii="Arial" w:hAnsi="Arial" w:cs="Arial"/>
          <w:color w:val="auto"/>
          <w:lang w:val="pt-BR"/>
        </w:rPr>
        <w:t xml:space="preserve"> DA LITERATURA</w:t>
      </w:r>
      <w:bookmarkEnd w:id="6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Em 1887, na publicação da "</w:t>
      </w:r>
      <w:r w:rsidRPr="00C7648D">
        <w:rPr>
          <w:rFonts w:ascii="Arial" w:hAnsi="Arial" w:cs="Arial"/>
          <w:i/>
          <w:sz w:val="24"/>
          <w:szCs w:val="24"/>
          <w:lang w:val="pt-BR"/>
        </w:rPr>
        <w:t>Teoria do Som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", Rayleigh publicou suas observações acerca de fenômenos acústicos. O significado fundamental do trabalho em futuras aplicações do som para uma série de problemas práticos dificilmente poderia ser estimado adequadamente naquele momento (Rayleigh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Lindsay, 1945, vol. I).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lastRenderedPageBreak/>
        <w:t>Freedman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em seu trabalho publicado em 1960, forneceu meios simples para a construção de curvas de amplitude e fase da pressão axial para qualquer relação entre o comprimento e a largura da superfície radiante. Além disso, sugeriu um método para prever a pressão axial de longo alcance de um pistão retangular a partir das medidas levantadas dentro da região de Fresnel. Desta forma, ele faz as comparações dos campos próximos dos pistões retangular e circular e conclui que o pistão retangular produz a aproximação mais útil para uma onda plana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Freedman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1960).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final da década de 1960,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apresentou uma solução para o cálculo de pulsos de pressão produzidos por um pistão móvel fixado a um anteparo rígido. Além disso, ele desenvolveu uma solução analítica para um pistão circular, entre outras geometrias, mas limitou a velocidade normal da face do pistão à função de Green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1969).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1971,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conduziu uma investigação numérica da região do campo próximo para o cálculo do campo acústico de um transdutor circular, assumindo um movimento uniforme da face do pistão. Em síntese, ele determinou a distância em que acontece a transição entre o campo próximo e o campo distante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1971). No mesmo período,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desenvolveu um dos métodos mais usados atualmente, o método da resposta impulsiva, que possibilitou calcular o potencial de velocidade e o campo acústico em função do tempo, em um ponto qualquer do espaço, resultantes do movimento impulsivo do pistão. A resposta impulsiva é calculada através da transformação de coordenadas da fonte para o observador, obtendo-se uma equação em função das coordenadas espaciais e do tempo. Este paradigma tem o seu apoio fundamentado na integral de Rayleigh e a sua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com a velocidade normal do pistão. Demonstra-se que o método pode ser aplicado a qualquer geometria da abertura do transdutor e que funções de atraso de excitação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podem ser utilizadas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1971a, 1971b e 1971c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</w:t>
      </w:r>
      <w:r w:rsidRPr="00C7648D">
        <w:rPr>
          <w:rFonts w:ascii="Arial" w:hAnsi="Arial" w:cs="Arial"/>
          <w:lang w:val="pt-BR"/>
        </w:rPr>
        <w:t xml:space="preserve"> .</w:t>
      </w:r>
      <w:proofErr w:type="gramEnd"/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Lockwood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Willette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em 1973, apresentaram um método pelo qual as distribuições de pressão exatas podem ser calculadas de forma mais eficiente do que por outros métodos exatos. Ambos os pistões circulares e retangulares são tratados. Eles utilizaram uma expressão analítica exata para calcular a resposta impulsiva do campo de pressão devido a uma aceleração impulsiva do pistão. Ao avaliar a transformada de Fourier da resposta impulsiva na frequência, obtiveram 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função de transferência do sistema. Isso requer apenas uma única integração numérica. A função de transferência, quando expressa em forma polar, dá a amplitude e a fase das variações de pressão em um determinado ponto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Lockwood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Willette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1973). No ano seguinte, Robinson,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Lees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Bess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determinaram a resposta impulsiva exata do campo acústico para qualquer ponto do espaço para transdutores circulares. É provado que a maior parte da energia está confinada dentro do feixe com o mesmo diâmetro do transdutor e diminui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monotonicamente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fora desta região (Robinson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1974).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em 1978, descrevam algumas observações experimentais do campo pulsado de um transdutor ultrassônico circular, que foram comparadas com os resultados teóricos de um pistão ideal utilizando transdutores circulares e retangulares no modo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pulso-eco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. Foram observadas a transmissão e a recepção de pulsos curtos em refletores de pequenas dimensões e em superfícies planas. Além disso, foram detectadas diversas formas de onda, posicionando o refletor dentro e fora do eixo acústico do transdutor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1978). Depois descreveram algumas observações dos campos pulsados a partir dos transdutores circulares e quadrados, empregando receptores de pequenas dimensões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hidrofones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pontuais)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No início da década de 1980, Harris dedicou-se a elaborar uma revisão das contribuições anteriores representativas ao caso da excitação transiente do pistão. Tal revisão foi motivada pelo desejo de fornecer uma perspectiva histórica e fundamentos matemáticos para uma solução generalizada para o problema do pistão plano circundado por um refletor rígido infinito (Harris, 1981b). Em outro trabalho, Harris também apresentou um modelo teórico para calcular o potencial de velocidade e o campo de pressão radiado por um pistão plano, fixado em um refletor rígido e infinito, com excitação arbitrária. O método é baseado na função da resposta impulsiva espacial. Calcula-se o potencial de velocidade em um ponto ou numa superfície finita devido à vibração uniforme ou não uniforme da sua superfície (Harris, 1981a).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1982,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generalizaram a abordagem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Stephanishen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para o caso de uma fonte de forma arbitrária com uma distribuição de velocidade não uniforme. Ambos estudaram qualitativamente os efeitos dos transdutores na geração do campo acústico, mostrando como 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diretividade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do campo distante é influenciada pela forma do pulso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No ano de 1984,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Salamon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propuseram uma abordagem generalizada do método da resposta impulsiva que se adapta à análise do campo de vários elementos dos sistemas de imagens acústicas. Um exemplo de elemento é a lente acústica, que introduz um atraso de tempo em cada ponto de uma frente de onda transmitida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1984), permitindo a convergência ou divergência do feixe acústico.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1985,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Scarano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Denisenko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Matteucci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Pappalardo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utilizaram uma abordagem de "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espacial" para derivar uma solução exata para a resposta impulsiva do pistão retangular de vibração uniforme. A resposta impulsiva é considerada como uma função das coordenadas espaciais, num dado instante de tempo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Scarano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1985). Enquanto na abordagem clássica proposta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a resposta impulsiva é considerada como uma função do tempo para a localização de um ponto fixo do campo.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Ocheltree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Frizzell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publicaram, no início de 1989, um método para o cálculo do campo acústico a partir de uma fonte de onda contínua retangular que pode ser divida em elementos retangulares e acoplados a um refletor rígido. O método consiste em somar a contribuição da pressão em elementos retangulares suficientemente pequenos, garantindo a aproximação do campo distante seja apropriada no ponto onde o campo será calculado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Ocheltree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Frizzell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1989,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apresentaram o método de domínio do tempo auxiliado por computador, cuja proposta foi determinar a resposta impulsiva espacial para uma fonte de forma arbitrária e para velocidades de abertura arbitrárias. O procedimento computacional "gera" a função de resposta impulsiva, repetindo diretamente os estágios físicos que acompanham a criação desse fenômeno, como a radiação do elemento de superfície e propagação e soma no ponto de observação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1989). Em outro trabalho, dez anos mais tarde,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Sbai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apresentaram um novo algoritmo no domínio do tempo, fundamentado na abordagem da resposta impulsiva espacial, para calcular o campo acústico, utilizando o método da representação discreta, aplicado para o cálculo do campo de transdutores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multielementos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). O modelo computacional, que se baseia no conceito de representação discreta, gera a resposta impulsiva do potencial velocidade do transdutor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multielemento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não necessitando qualquer solução analítica e permitindo qualquer forma de excitação para a modelagem do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campo. A exatidão do resultado depende da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temporal e espacial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Sbai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artigo publicado por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em 1992 descreve expressões exatas para as respostas impulsivas do potencial de velocidade e da pressão para transdutores de geometria retangular. Esta solução não exige o uso de métodos de superposição e baseia-se na condição de contorno do pistão rígido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1992). Neste mesmo ano, Jensen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Svendsen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desenvolveram uma abordagem de simulação baseada no tratamento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Tupholme-Stepanishen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que pode simular transdutores com qualquer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da superfície do transdutor e com qualquer excitação do mesmo (Jensen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Svendsen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partir de 1996, Jensen publicou vários trabalhos relacionados ao FIELD II, programa que ele mesmo criou para simular o campo acústico. O </w:t>
      </w:r>
      <w:r w:rsidRPr="00C7648D">
        <w:rPr>
          <w:rFonts w:ascii="Arial" w:hAnsi="Arial" w:cs="Arial"/>
          <w:i/>
          <w:sz w:val="24"/>
          <w:szCs w:val="24"/>
          <w:lang w:val="pt-BR"/>
        </w:rPr>
        <w:t>software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 é baseado no método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Tupholme-Stepanishen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é bem versátil, porque permite a simulação do campo para qualquer excitação e geometria de transdutor, operando em modo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pulso-eco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ou transmissão-recepção,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dinâmica e focalização, e possui uma interface gráfica no MATLAB (Jensen, 1996a). Neste mesmo ano, ele desenvolveu uma abordagem original e eficiente para o cálculo do campo gerado por transdutores de geometria arbitrária, utilizando triângulos (Jensen, 1996b). Nos anos seguintes, o autor anunciou um novo procedimento que utiliza a conhecida técnica de cálculo da resposta impulsiva espacial a partir da interseção de um círculo emitido a partir da onda esférica projetada com o limite da abertura emissora, podendo-se utilizar qualquer geometria de transdutor, rígido ou flexível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(Jensen, 1997 e 1999a). Em trabalhos posteriores, Jensen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Nicolov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(2000) mostraram um método de simulação rápida utilizando o FIELD II. Em 2002, foi implementada uma abordagem para a simulação de imagens por ultrassom, em que são manipuladas individualmente a difração, a atenuação e a propagação não linear (Jensen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2002a). Em outra publicação, Jensen (2004) fez a simulação de sistemas avançados de ultrassom e, mais recentemente, ainda utilizando o FIELD II, Jensen,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Baek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Willatzen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(2010) investigaram a flexibilidade de se combinar um transdutor multicamadas de uma dimensão com o programa para a modelagem da resposta impulsiva do transdutor.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2002,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Nicacio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em sua dissertação de mestrado apresentou dois métodos distintos, no entanto complementares, para a simulação e mapeamento de campo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acústico para a caracterização de transdutores de ultrassom, cujos métodos são o pontual e espectro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diretividade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ano de 2004, Arnold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Pelá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simplificaram o caminho para calcular o campo acústico de transdutores de geometria circular baseada no modelo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. Os autores encontraram uma solução analítica para o transdutor e divulgaram o código em MATLAB (Arnold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Pelá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2004).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Mast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em 2007, proveu expressões analíticas de uma grande variedade de fontes simétricas retangulares, rígidas e harmônicas em função do tempo para a modelagem do campo acústico, inclusive aberturas com focalização e várias formas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sob aproximações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de Fresnel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Mast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2007).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2011, Franco, Andrade,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Adamowski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abordaram a resposta impulsiva do potencial de velocidade e os métodos de representação discreta, que foram utilizados para modelar o campo acústico radiado por transdutores ultrassônico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. O primeiro método trata do cálculo da resposta impulsiva exata, em que soluções analíticas são possíveis apenas para geometrias simples, como o pistão circular. O segundo método é uma solução aproximada baseada na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da abertura acústica em pequenas áreas elementares, cada uma delas radiando uma onda esférica. Ao usar transdutores circulares, que podem ser considerados pistões circulares, foram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realizadas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algumas simulações que compararam os métodos. A relação entre o custo computacional e a precisão foi analisada, estabelecendo assim os níveis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do tempo e do espaço (Franco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2011).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2012, Gasparini desenvolveu um </w:t>
      </w:r>
      <w:r w:rsidRPr="00C7648D">
        <w:rPr>
          <w:rFonts w:ascii="Arial" w:hAnsi="Arial" w:cs="Arial"/>
          <w:i/>
          <w:sz w:val="24"/>
          <w:szCs w:val="24"/>
          <w:lang w:val="pt-BR"/>
        </w:rPr>
        <w:t>software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 em MATLAB para a simulação de campos acústicos gerados por transdutores ultrassônicos de diferentes configurações. Para isso,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foram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usados o modelo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que usa o método matemático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 o modelo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que emprega uma solução analítica para a resposta impulsiva de cada geometria de transdutor.</w:t>
      </w:r>
    </w:p>
    <w:p w:rsidR="00C7648D" w:rsidRPr="00C7648D" w:rsidRDefault="00752C88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7" w:name="_Toc698827"/>
      <w:r w:rsidRPr="00C7648D">
        <w:rPr>
          <w:rFonts w:ascii="Arial" w:hAnsi="Arial" w:cs="Arial"/>
          <w:color w:val="auto"/>
          <w:lang w:val="pt-BR"/>
        </w:rPr>
        <w:t>3-</w:t>
      </w:r>
      <w:r>
        <w:rPr>
          <w:rFonts w:ascii="Arial" w:hAnsi="Arial" w:cs="Arial"/>
          <w:color w:val="auto"/>
          <w:lang w:val="pt-BR"/>
        </w:rPr>
        <w:t xml:space="preserve"> TEORIAS</w:t>
      </w:r>
      <w:r w:rsidR="00C7648D">
        <w:rPr>
          <w:rFonts w:ascii="Arial" w:hAnsi="Arial" w:cs="Arial"/>
          <w:color w:val="auto"/>
          <w:lang w:val="pt-BR"/>
        </w:rPr>
        <w:t xml:space="preserve"> DE ONDAS ACÚSTICAS</w:t>
      </w:r>
      <w:bookmarkEnd w:id="7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final da década de 1870, o matemático e físico inglês Rayleigh realizou uma das primeiras investigações de propagação de ondas acústicas em fluidos de extensão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semi-infinita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cujas ondas foram geradas por um pistão plano rígido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montado sobre uma parede plana, rígida e infinita. Posteriormente, diversos estudos relacionados com a determinação do campo acústico proveniente da radiação do pistão plano rígido foram publicados. Uma grande parte da literatura se preocupou com o pistão circular e uma atenção especial foi dada ao caso cujas oscilações de amplitudes pequenas do pistão são harmônicas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1969).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Diversas interpretações teóricas para a excitação de onda contínua foram apresentadas para o caso de transdutores circulares e retangulares, e as várias técnicas foram revisadas por Harris (1981b). Em todas as investigações, o ponto de partida para encontrar a solução é a integral de Rayleigh, representada por uma integral de superfície, cujo resultado é a pressão em um ponto do campo devido à contribuição de cada fonte pontual da superfície radiante. A integral de Rayleigh é uma afirmação do princípio de Huygens, como explicado por Fresnel: cada ponto de uma superfície vibratória plana pode ser considerado com uma fonte de ondas esféricas e que o campo em um ponto arbitrário pode ser construído a partir da superposição dessas ondas. O conceito de Huygens-Fresnel foi analiticamente enunciado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Helmholtz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Kirchhoff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 a integral Rayleigh é um caso especial da solução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Helmholtz-Kirchhoff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nas quais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a fonte irradiante e a fronteira encontra-se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em um plano (Harris, 1981b).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seguir são apresentados os conceitos teóricos fundamentais do campo acústico.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8" w:name="_Toc495003407"/>
      <w:bookmarkStart w:id="9" w:name="_Toc698828"/>
      <w:proofErr w:type="gramStart"/>
      <w:r w:rsidRPr="00C7648D">
        <w:rPr>
          <w:rFonts w:ascii="Arial" w:hAnsi="Arial" w:cs="Arial"/>
          <w:color w:val="auto"/>
          <w:lang w:val="pt-BR"/>
        </w:rPr>
        <w:t>3.1- Campo</w:t>
      </w:r>
      <w:proofErr w:type="gramEnd"/>
      <w:r w:rsidRPr="00C7648D">
        <w:rPr>
          <w:rFonts w:ascii="Arial" w:hAnsi="Arial" w:cs="Arial"/>
          <w:color w:val="auto"/>
          <w:lang w:val="pt-BR"/>
        </w:rPr>
        <w:t xml:space="preserve"> acústico</w:t>
      </w:r>
      <w:bookmarkEnd w:id="8"/>
      <w:bookmarkEnd w:id="9"/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descrição do campo acústico produzido por um transdutor ultrassônico é geralmente dividida em duas partes: Uma parte é limitada na vizinhança do transdutor, conhecida como região de campo próximo (ou região de difração de Fresnel), que é caracterizada por fenômenos de interferências. E a outra é limitada ao campo distante (região de difração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Fraunhöfer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), que é caracterizada por um campo acústico sem interferência. A figura (3.2) ilustra as regiões de campo próximo e de campo distante. Na região de campo distante, a linha contínua é um contorno do feixe de pressão acústica, que apresenta o mesmo decaimento de amplitude de pressão relativo aos respectivos valores axiais. O ângulo do feixe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θ</m:t>
        </m:r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é calculado a partir da aproximação de campo distante para a equação exata para o contorno de pressão especificada. Uma vez que o deslocamento do pistão é uniforme em toda 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sua face, o contorno, obviamente, não pode prolongar-se ao longo da linha pontilhada até o centro do pistão. A distribuição de pressão dentro do campo próximo é confinada a um cilindro cujo raio é igual ao raio do transdutor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1971).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Tr="00C7648D">
        <w:tc>
          <w:tcPr>
            <w:tcW w:w="9019" w:type="dxa"/>
          </w:tcPr>
          <w:p w:rsidR="00C7648D" w:rsidRDefault="00C7648D" w:rsidP="00C7648D">
            <w:pPr>
              <w:spacing w:line="48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7E1F56" wp14:editId="7184EAA6">
                  <wp:extent cx="2790825" cy="14001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 3.2 – Ilustração usual usada na localização do limite entre o campo próximo e o campo distante - Adaptado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C7648D" w:rsidTr="00C7648D">
        <w:tc>
          <w:tcPr>
            <w:tcW w:w="9019" w:type="dxa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Figura 3.2 – Ilustração usual usada na localização do limite entre o campo próximo e o campo distante.</w:t>
            </w:r>
          </w:p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Fonte: Autor “adaptado de”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Zemanek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1971, p. 181.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excitação transiente de um transdutor ideal gera um campo acústico que tem duas componentes chamadas de ondas de borda e plana. Essas ondas foram observadas experimentalmente através do efeito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Schlieren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1978), comprovando assim o modelo teórico desenvolvido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1971a). A onda plana propaga-se dentro da região de projeção da face do transdutor, enquanto a onda de borda propaga-se em todas as direções a partir da borda do pistão em um formato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toroidal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conforme a ilustração da figura (3.3).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Tr="00C7648D">
        <w:tc>
          <w:tcPr>
            <w:tcW w:w="9019" w:type="dxa"/>
          </w:tcPr>
          <w:p w:rsidR="00C7648D" w:rsidRDefault="00C7648D" w:rsidP="00C7648D">
            <w:pPr>
              <w:spacing w:line="48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32ADC4A" wp14:editId="6E51D1A1">
                  <wp:extent cx="2695951" cy="1457528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 3.3 – Ilustração das ondas de borda e plana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2725B4" w:rsidTr="00C7648D">
        <w:tc>
          <w:tcPr>
            <w:tcW w:w="9019" w:type="dxa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>Figura 3.3 – Ilustração das ondas de borda e plana.</w:t>
            </w:r>
          </w:p>
          <w:p w:rsidR="00C7648D" w:rsidRPr="002725B4" w:rsidRDefault="00C7648D" w:rsidP="00C7648D">
            <w:pPr>
              <w:jc w:val="both"/>
              <w:rPr>
                <w:rFonts w:ascii="Arial" w:hAnsi="Arial" w:cs="Arial"/>
                <w:sz w:val="18"/>
                <w:szCs w:val="24"/>
              </w:rPr>
            </w:pPr>
            <w:r w:rsidRPr="002725B4">
              <w:rPr>
                <w:rFonts w:ascii="Arial" w:hAnsi="Arial" w:cs="Arial"/>
                <w:sz w:val="18"/>
              </w:rPr>
              <w:t xml:space="preserve">Fonte: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Autor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Buiochi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>, 1994, p. 16.</w:t>
            </w:r>
          </w:p>
        </w:tc>
      </w:tr>
    </w:tbl>
    <w:p w:rsidR="00C7648D" w:rsidRPr="003119D1" w:rsidRDefault="00C7648D" w:rsidP="00C7648D">
      <w:pPr>
        <w:pStyle w:val="Heading1"/>
        <w:rPr>
          <w:rFonts w:ascii="Arial" w:hAnsi="Arial" w:cs="Arial"/>
          <w:color w:val="auto"/>
        </w:rPr>
      </w:pPr>
      <w:bookmarkStart w:id="10" w:name="_Toc495003408"/>
      <w:bookmarkStart w:id="11" w:name="_Toc698829"/>
      <w:r w:rsidRPr="003119D1">
        <w:rPr>
          <w:rFonts w:ascii="Arial" w:hAnsi="Arial" w:cs="Arial"/>
          <w:color w:val="auto"/>
        </w:rPr>
        <w:lastRenderedPageBreak/>
        <w:t xml:space="preserve">3.2- </w:t>
      </w:r>
      <w:proofErr w:type="spellStart"/>
      <w:r w:rsidRPr="003119D1">
        <w:rPr>
          <w:rFonts w:ascii="Arial" w:hAnsi="Arial" w:cs="Arial"/>
          <w:color w:val="auto"/>
        </w:rPr>
        <w:t>Método</w:t>
      </w:r>
      <w:proofErr w:type="spellEnd"/>
      <w:r w:rsidRPr="003119D1">
        <w:rPr>
          <w:rFonts w:ascii="Arial" w:hAnsi="Arial" w:cs="Arial"/>
          <w:color w:val="auto"/>
        </w:rPr>
        <w:t xml:space="preserve"> da </w:t>
      </w:r>
      <w:proofErr w:type="spellStart"/>
      <w:r w:rsidRPr="003119D1">
        <w:rPr>
          <w:rFonts w:ascii="Arial" w:hAnsi="Arial" w:cs="Arial"/>
          <w:color w:val="auto"/>
        </w:rPr>
        <w:t>resposta</w:t>
      </w:r>
      <w:proofErr w:type="spellEnd"/>
      <w:r w:rsidRPr="003119D1">
        <w:rPr>
          <w:rFonts w:ascii="Arial" w:hAnsi="Arial" w:cs="Arial"/>
          <w:color w:val="auto"/>
        </w:rPr>
        <w:t xml:space="preserve"> </w:t>
      </w:r>
      <w:proofErr w:type="spellStart"/>
      <w:r w:rsidRPr="003119D1">
        <w:rPr>
          <w:rFonts w:ascii="Arial" w:hAnsi="Arial" w:cs="Arial"/>
          <w:color w:val="auto"/>
        </w:rPr>
        <w:t>impulsiva</w:t>
      </w:r>
      <w:bookmarkEnd w:id="10"/>
      <w:bookmarkEnd w:id="11"/>
      <w:proofErr w:type="spellEnd"/>
    </w:p>
    <w:p w:rsidR="00C7648D" w:rsidRPr="003119D1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Segundo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(1982), considera-se na teoria clássica que a propagação da onda acústica é um processo praticamente adiabático e que os deslocamentos das partículas são pequenos, de maneira que as variações de densidade do meio sejam também pequenas. Dessa forma, a equação linear da pressão instantânea para um meio ideal é: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ρ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∂ϕ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,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</m:oMath>
            </m:oMathPara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(3.5)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vetor posição do ponto em que se mede a pressão, </w:t>
      </w:r>
      <m:oMath>
        <m:r>
          <w:rPr>
            <w:rFonts w:ascii="Cambria Math" w:hAnsi="Cambria Math" w:cs="Arial"/>
            <w:sz w:val="24"/>
            <w:szCs w:val="24"/>
          </w:rPr>
          <m:t>ρ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a densidade do meio e </w:t>
      </w:r>
      <m:oMath>
        <m:r>
          <w:rPr>
            <w:rFonts w:ascii="Cambria Math" w:hAnsi="Cambria Math" w:cs="Arial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potencial de velocidade definido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=-∇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(3.6)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Deve-se supor que o movimento da partícula seja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irrotacional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∇ x 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(3.7)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O campo acústico gerado por um pistão plano, em que todos os pontos de face do pistão vibram em fase, circundados por um refletor rígido no qual a velocidade normal é nula sobre a superfície do refletor, pode ser calculado a partir da equação Rayleigh expressa em termos do potencial de velocidade dado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Cambria Math" w:hint="cs"/>
                        <w:sz w:val="24"/>
                        <w:szCs w:val="24"/>
                        <w:cs/>
                        <w:lang w:bidi="en-US"/>
                      </w:rPr>
                      <m:t>π</m:t>
                    </m:r>
                    <m:ctrlPr>
                      <w:rPr>
                        <w:rFonts w:ascii="Cambria Math" w:hAnsi="Cambria Math" w:cs="Cambria Math" w:hint="cs"/>
                        <w:sz w:val="24"/>
                        <w:szCs w:val="24"/>
                        <w:cs/>
                        <w:lang w:bidi="en-US"/>
                      </w:rPr>
                    </m:ctrlPr>
                  </m:den>
                </m:f>
                <m:nary>
                  <m:nary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vn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,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/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)</m:t>
                        </m:r>
                        <m:ctrlPr>
                          <w:rPr>
                            <w:rFonts w:ascii="Cambria Math" w:hAnsi="Cambria Math" w:cs="Cambria Math" w:hint="cs"/>
                            <w:sz w:val="24"/>
                            <w:szCs w:val="24"/>
                            <w:cs/>
                            <w:lang w:bidi="en-US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m:t>'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dS</m:t>
                    </m:r>
                  </m:e>
                </m:nary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(3.8)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De acordo com a figura (3.4), r’ é a distância entre um ponto do campo (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>) e um ponto da fonte (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σ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) de área elementar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dS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>, c é a velocidade de propagação da onda no meio e vn(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σ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t) é a componente normal da velocidade do pistão em cada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ponto de sua face de área 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1971a). A integral da equação (3.8) representa a soma das infinitas contribuições de fontes simples de área elementar </w:t>
      </w:r>
      <w:proofErr w:type="spellStart"/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dS</w:t>
      </w:r>
      <w:proofErr w:type="spellEnd"/>
      <w:proofErr w:type="gramEnd"/>
      <w:r w:rsidRPr="00C7648D">
        <w:rPr>
          <w:rFonts w:ascii="Arial" w:hAnsi="Arial" w:cs="Arial"/>
          <w:sz w:val="24"/>
          <w:szCs w:val="24"/>
          <w:lang w:val="pt-BR"/>
        </w:rPr>
        <w:t>, que irradiam ondas semiesféricas no meio, segundo o princípio de Huygens.</w:t>
      </w: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RPr="003119D1" w:rsidTr="00C7648D">
        <w:tc>
          <w:tcPr>
            <w:tcW w:w="901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3E40A05" wp14:editId="6E61374F">
                  <wp:extent cx="3771900" cy="28098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2725B4" w:rsidTr="00C7648D">
        <w:tc>
          <w:tcPr>
            <w:tcW w:w="9019" w:type="dxa"/>
          </w:tcPr>
          <w:p w:rsidR="00C7648D" w:rsidRPr="00C7648D" w:rsidRDefault="00C7648D" w:rsidP="00C7648D">
            <w:pPr>
              <w:jc w:val="right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>Figura 3.4 – Geometria usada na equação (3.8) de Rayleigh.</w:t>
            </w:r>
          </w:p>
          <w:p w:rsidR="00C7648D" w:rsidRPr="002725B4" w:rsidRDefault="00C7648D" w:rsidP="00C7648D">
            <w:pPr>
              <w:jc w:val="right"/>
              <w:rPr>
                <w:rFonts w:ascii="Arial" w:hAnsi="Arial" w:cs="Arial"/>
                <w:sz w:val="18"/>
                <w:szCs w:val="24"/>
              </w:rPr>
            </w:pPr>
            <w:r w:rsidRPr="002725B4">
              <w:rPr>
                <w:rFonts w:ascii="Arial" w:hAnsi="Arial" w:cs="Arial"/>
                <w:sz w:val="18"/>
              </w:rPr>
              <w:t xml:space="preserve">Fonte: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Autor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Buiochi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>, 1994, p. 9.</w:t>
            </w:r>
          </w:p>
        </w:tc>
      </w:tr>
    </w:tbl>
    <w:p w:rsidR="00C7648D" w:rsidRPr="002725B4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8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Supondo uma distribuição de velocidade uniforme na face do pistão e utilizando a propriedade da função de Dirac </w:t>
      </w:r>
      <m:oMath>
        <m: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(1971a) escreve o termo </w:t>
      </w:r>
      <m:oMath>
        <m:r>
          <w:rPr>
            <w:rFonts w:ascii="Cambria Math" w:hAnsi="Cambria Math" w:cs="Arial"/>
            <w:sz w:val="24"/>
            <w:szCs w:val="24"/>
          </w:rPr>
          <m:t>vn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σ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-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  <w:lang w:val="pt-BR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da equação (3.8) como: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vn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nary>
                  <m:nary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∞</m:t>
                    </m:r>
                  </m:sup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vn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'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dτ</m:t>
                    </m:r>
                  </m:e>
                </m:nary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(3.9)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Substituindo a equação (3.9) na equação (3.8) e trocando a ordem de integração, o potencial de velocidade na posição 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resulta: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nary>
                  <m:nary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∞</m:t>
                    </m:r>
                  </m:sup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vn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e>
                </m:nary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nary>
                      <m:naryPr>
                        <m:limLoc m:val="undOvr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S</m:t>
                        </m:r>
                      </m:sub>
                      <m:sup/>
                      <m:e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'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c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)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πr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'</m:t>
                            </m:r>
                          </m:den>
                        </m:f>
                      </m:e>
                    </m:nary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dS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dτ</m:t>
                </m:r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(3.10)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Definindo a função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como:</w:t>
      </w: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ϕi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'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τ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πr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'</m:t>
                        </m:r>
                      </m:den>
                    </m:f>
                  </m:e>
                </m:nary>
                <m:r>
                  <w:rPr>
                    <w:rFonts w:ascii="Cambria Math" w:hAnsi="Cambria Math" w:cs="Arial"/>
                    <w:sz w:val="24"/>
                    <w:szCs w:val="24"/>
                  </w:rPr>
                  <m:t>dS</m:t>
                </m:r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(3.11)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potencial de velocidade pode ser representado como 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entre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a velocidade normal do pistão vn(t):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vn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ϕi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(3.12)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que * indica a operação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função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chamada de resposta impulsiva do potencial de velocidade na posição 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resultante de uma excitação do pistão com velocidade impulsiva, ou seja, é o próprio potencial de velocidade, pois </w:t>
      </w:r>
      <m:oMath>
        <m:r>
          <w:rPr>
            <w:rFonts w:ascii="Cambria Math" w:hAnsi="Cambria Math" w:cs="Arial"/>
            <w:sz w:val="24"/>
            <w:szCs w:val="24"/>
          </w:rPr>
          <m:t>vn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=</m:t>
        </m:r>
        <m: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partir da equação (3.5), a pressão no ponto é dada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ρ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vn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ϕi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(3.13)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Para determinar a resposta impulsiva do potencial de velocidade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possível reduzir a integral dupla da equação (3.11) em uma integral simples usando mudança de variável.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Uma alternativa pode ser obtida em termos do ângulo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(ct)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definido pelo arco circular formado pelos pontos na superfície do pistão, cuja excitação impulsiva chega ao ponto P em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um certo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instante t. Assim, a resposta impulsiva do potencial de veloci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dade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pode ser calculada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i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2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π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Ω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ct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, </m:t>
              </m:r>
            </m:oMath>
            <w:proofErr w:type="gramStart"/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se</w:t>
            </w:r>
            <w:proofErr w:type="gramEnd"/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 t1 &lt; t &lt; t2</w:t>
            </w: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(3.14)</w:t>
            </w:r>
          </w:p>
        </w:tc>
      </w:tr>
      <w:tr w:rsidR="00C7648D" w:rsidRPr="003119D1" w:rsidTr="00C7648D">
        <w:tc>
          <w:tcPr>
            <w:tcW w:w="5310" w:type="dxa"/>
          </w:tcPr>
          <w:p w:rsidR="00C7648D" w:rsidRP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i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acc>
                <m:accPr>
                  <m:chr m:val="⃗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0</m:t>
                  </m:r>
                </m:e>
              </m:acc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 se t ≤ t1 e t ≥ t2</w:t>
            </w: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(3.15)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lastRenderedPageBreak/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os tempos </w:t>
      </w:r>
      <m:oMath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1=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2=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correspondem ao menor e maior tempo de propagação entre o ponto P e a superfície do pistão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1978).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Para o caso particular de um pistão plano circular de raio R, a expressão dos ângulos dos arcos na superfície do pistão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(ct)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dados na tabela (3.1), para as três regiões geométricas de projeção: superfície do pistão, borda do pistão e exterior ao pistão.</w:t>
      </w:r>
    </w:p>
    <w:tbl>
      <w:tblPr>
        <w:tblStyle w:val="Heading1Char"/>
        <w:tblW w:w="9058" w:type="dxa"/>
        <w:tblInd w:w="-10" w:type="dxa"/>
        <w:tblLook w:val="04A0" w:firstRow="1" w:lastRow="0" w:firstColumn="1" w:lastColumn="0" w:noHBand="0" w:noVBand="1"/>
      </w:tblPr>
      <w:tblGrid>
        <w:gridCol w:w="2901"/>
        <w:gridCol w:w="9"/>
        <w:gridCol w:w="2440"/>
        <w:gridCol w:w="17"/>
        <w:gridCol w:w="3652"/>
        <w:gridCol w:w="39"/>
      </w:tblGrid>
      <w:tr w:rsidR="00C7648D" w:rsidRPr="003119D1" w:rsidTr="00C7648D">
        <w:trPr>
          <w:trHeight w:val="271"/>
        </w:trPr>
        <w:tc>
          <w:tcPr>
            <w:tcW w:w="2910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119D1">
              <w:rPr>
                <w:rFonts w:ascii="Arial" w:hAnsi="Arial" w:cs="Arial"/>
                <w:sz w:val="24"/>
                <w:szCs w:val="24"/>
              </w:rPr>
              <w:t>Região</w:t>
            </w:r>
            <w:proofErr w:type="spellEnd"/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119D1">
              <w:rPr>
                <w:rFonts w:ascii="Arial" w:hAnsi="Arial" w:cs="Arial"/>
                <w:sz w:val="24"/>
                <w:szCs w:val="24"/>
              </w:rPr>
              <w:t>Limite</w:t>
            </w:r>
            <w:proofErr w:type="spellEnd"/>
            <w:r w:rsidRPr="003119D1">
              <w:rPr>
                <w:rFonts w:ascii="Arial" w:hAnsi="Arial" w:cs="Arial"/>
                <w:sz w:val="24"/>
                <w:szCs w:val="24"/>
              </w:rPr>
              <w:t xml:space="preserve"> de tempo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Ω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ct</m:t>
                    </m:r>
                  </m:e>
                </m:d>
              </m:oMath>
            </m:oMathPara>
          </w:p>
        </w:tc>
      </w:tr>
      <w:tr w:rsidR="00C7648D" w:rsidRPr="003119D1" w:rsidTr="00C7648D">
        <w:trPr>
          <w:trHeight w:val="271"/>
        </w:trPr>
        <w:tc>
          <w:tcPr>
            <w:tcW w:w="2910" w:type="dxa"/>
            <w:gridSpan w:val="2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Superfície do pistão circular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(y &lt; R)</w:t>
            </w: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to ≤ t ≤ t1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2π</w:t>
            </w:r>
          </w:p>
        </w:tc>
      </w:tr>
      <w:tr w:rsidR="00C7648D" w:rsidRPr="003119D1" w:rsidTr="00C7648D">
        <w:trPr>
          <w:trHeight w:val="1223"/>
        </w:trPr>
        <w:tc>
          <w:tcPr>
            <w:tcW w:w="2910" w:type="dxa"/>
            <w:gridSpan w:val="2"/>
            <w:vMerge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t1 &lt; t ≤ t2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ox>
                      <m:box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+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-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ad>
                              <m:ra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box>
                  </m:e>
                </m:d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trHeight w:val="271"/>
        </w:trPr>
        <w:tc>
          <w:tcPr>
            <w:tcW w:w="2910" w:type="dxa"/>
            <w:gridSpan w:val="2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Borda do pistão circular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(y = R)</w:t>
            </w: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to = t = t1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π</w:t>
            </w:r>
          </w:p>
        </w:tc>
      </w:tr>
      <w:tr w:rsidR="00C7648D" w:rsidRPr="003119D1" w:rsidTr="00C7648D">
        <w:trPr>
          <w:trHeight w:val="1118"/>
        </w:trPr>
        <w:tc>
          <w:tcPr>
            <w:tcW w:w="2910" w:type="dxa"/>
            <w:gridSpan w:val="2"/>
            <w:vMerge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t1 &lt; t ≤ t2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ox>
                      <m:box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ad>
                              <m:ra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den>
                        </m:f>
                      </m:e>
                    </m:box>
                  </m:e>
                </m:d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trHeight w:val="271"/>
        </w:trPr>
        <w:tc>
          <w:tcPr>
            <w:tcW w:w="2910" w:type="dxa"/>
            <w:gridSpan w:val="2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Exterior ao pistão circular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(y &gt; R)</w:t>
            </w: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to &lt; t ≤ t1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7648D" w:rsidRPr="003119D1" w:rsidTr="00C7648D">
        <w:trPr>
          <w:trHeight w:val="1223"/>
        </w:trPr>
        <w:tc>
          <w:tcPr>
            <w:tcW w:w="2910" w:type="dxa"/>
            <w:gridSpan w:val="2"/>
            <w:vMerge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t1 &lt; t ≤ t2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ox>
                      <m:box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+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-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ad>
                              <m:ra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box>
                  </m:e>
                </m:d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C7648D" w:rsidTr="00C7648D">
        <w:trPr>
          <w:trHeight w:val="559"/>
        </w:trPr>
        <w:tc>
          <w:tcPr>
            <w:tcW w:w="905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6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Tabela 3.1 - Tabela para os ângulos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</w:rPr>
                <m:t>Ω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ct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lang w:val="pt-BR"/>
              </w:rPr>
              <w:t xml:space="preserve"> dos arcos na superfície do pistão circular (Robinson </w:t>
            </w:r>
            <w:proofErr w:type="gramStart"/>
            <w:r w:rsidRPr="00C7648D">
              <w:rPr>
                <w:rFonts w:ascii="Arial" w:hAnsi="Arial" w:cs="Arial"/>
                <w:i/>
                <w:sz w:val="18"/>
                <w:lang w:val="pt-BR"/>
              </w:rPr>
              <w:t>et</w:t>
            </w:r>
            <w:proofErr w:type="gramEnd"/>
            <w:r w:rsidRPr="00C7648D">
              <w:rPr>
                <w:rFonts w:ascii="Arial" w:hAnsi="Arial" w:cs="Arial"/>
                <w:i/>
                <w:sz w:val="18"/>
                <w:lang w:val="pt-BR"/>
              </w:rPr>
              <w:t xml:space="preserve"> al.</w:t>
            </w:r>
            <w:r w:rsidRPr="00C7648D">
              <w:rPr>
                <w:rFonts w:ascii="Arial" w:hAnsi="Arial" w:cs="Arial"/>
                <w:sz w:val="18"/>
                <w:lang w:val="pt-BR"/>
              </w:rPr>
              <w:t>, 1974).</w:t>
            </w: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2901" w:type="dxa"/>
            <w:tcBorders>
              <w:top w:val="nil"/>
              <w:left w:val="nil"/>
              <w:bottom w:val="nil"/>
              <w:right w:val="nil"/>
            </w:tcBorders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lang w:val="pt-BR"/>
              </w:rPr>
              <w:br w:type="page"/>
            </w:r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119D1">
              <w:rPr>
                <w:rFonts w:ascii="Arial" w:hAnsi="Arial" w:cs="Arial"/>
                <w:sz w:val="24"/>
                <w:szCs w:val="24"/>
              </w:rPr>
              <w:t>Onde</w:t>
            </w:r>
            <w:proofErr w:type="spellEnd"/>
            <w:r w:rsidRPr="003119D1">
              <w:rPr>
                <w:rFonts w:ascii="Arial" w:hAnsi="Arial" w:cs="Arial"/>
                <w:sz w:val="24"/>
                <w:szCs w:val="24"/>
              </w:rPr>
              <w:t>:</w:t>
            </w:r>
          </w:p>
        </w:tc>
        <w:tc>
          <w:tcPr>
            <w:tcW w:w="24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66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9019" w:type="dxa"/>
            <w:gridSpan w:val="5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to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9019" w:type="dxa"/>
            <w:gridSpan w:val="5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t1=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)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9019" w:type="dxa"/>
            <w:gridSpan w:val="5"/>
            <w:tcBorders>
              <w:top w:val="nil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t2=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+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)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  <w:p w:rsidR="00C7648D" w:rsidRPr="003119D1" w:rsidRDefault="00C7648D" w:rsidP="00C7648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(3.16)</w:t>
            </w:r>
          </w:p>
        </w:tc>
      </w:tr>
    </w:tbl>
    <w:p w:rsidR="00C7648D" w:rsidRPr="003119D1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O instante t0 refere-se ao tempo de chegada da onda plana no ponto P de observação (y &lt; a) e os instantes t1 e t2, das ondas de borda provenientes dos pontos mais próximo e mais distante da borda do pistão ao ponto P. O tempo t = 0 representa o instante em que o pistão começa a se mover.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12" w:name="_Toc495003409"/>
      <w:bookmarkStart w:id="13" w:name="_Toc698830"/>
      <w:proofErr w:type="gramStart"/>
      <w:r w:rsidRPr="00C7648D">
        <w:rPr>
          <w:rFonts w:ascii="Arial" w:hAnsi="Arial" w:cs="Arial"/>
          <w:color w:val="auto"/>
          <w:lang w:val="pt-BR"/>
        </w:rPr>
        <w:t>3.3- Método</w:t>
      </w:r>
      <w:proofErr w:type="gramEnd"/>
      <w:r w:rsidRPr="00C7648D">
        <w:rPr>
          <w:rFonts w:ascii="Arial" w:hAnsi="Arial" w:cs="Arial"/>
          <w:color w:val="auto"/>
          <w:lang w:val="pt-BR"/>
        </w:rPr>
        <w:t xml:space="preserve"> da resposta discreta</w:t>
      </w:r>
      <w:bookmarkEnd w:id="12"/>
      <w:bookmarkEnd w:id="13"/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b/>
          <w:bCs/>
          <w:sz w:val="28"/>
          <w:szCs w:val="28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método da representação discreta é um método de aproximação numérica, que se baseia na divisão da abertura acústica do transdutor em pequenos elementos de área. A exatidão dos resultados é extremamente dependente da escolha da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temporal e espacial a serem adotados no modelo. Tal método é válido tanto para transdutores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1989) ou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multielemento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Sbai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derivação da solução geral proposta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1984) e implementada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1989), a partir da equação (3.11), resulta na seguinte resposta impulsiva do potencial de velocidade em um ponto P do campo:</w:t>
      </w: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6030"/>
        <w:gridCol w:w="2989"/>
      </w:tblGrid>
      <w:tr w:rsidR="00C7648D" w:rsidRPr="00341F77" w:rsidTr="00C7648D">
        <w:tc>
          <w:tcPr>
            <w:tcW w:w="6030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w:lastRenderedPageBreak/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π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sub>
                  <m:sup/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</m:e>
                </m:nary>
                <m:acc>
                  <m:accPr>
                    <m:chr m:val="⃗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r</m:t>
                    </m:r>
                  </m:e>
                </m:acc>
                <m:r>
                  <w:rPr>
                    <w:rFonts w:ascii="Cambria Math" w:hAnsi="Cambria Math" w:cs="Arial"/>
                    <w:sz w:val="24"/>
                    <w:szCs w:val="24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)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θ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)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- </m:t>
                        </m: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</m:acc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</m:d>
                      </m:e>
                    </m: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r</m:t>
                    </m:r>
                  </m:den>
                </m:f>
                <m:r>
                  <w:rPr>
                    <w:rFonts w:ascii="Cambria Math" w:hAnsi="Cambria Math" w:cs="Arial"/>
                    <w:sz w:val="24"/>
                    <w:szCs w:val="24"/>
                  </w:rPr>
                  <m:t>dS</m:t>
                </m:r>
              </m:oMath>
            </m:oMathPara>
          </w:p>
        </w:tc>
        <w:tc>
          <w:tcPr>
            <w:tcW w:w="2989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41F77">
              <w:rPr>
                <w:rFonts w:ascii="Arial" w:hAnsi="Arial" w:cs="Arial"/>
                <w:sz w:val="24"/>
                <w:szCs w:val="24"/>
              </w:rPr>
              <w:t>(3.17)</w:t>
            </w:r>
          </w:p>
        </w:tc>
      </w:tr>
    </w:tbl>
    <w:p w:rsidR="00C7648D" w:rsidRPr="00341F7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Onde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  <m:r>
          <w:rPr>
            <w:rFonts w:ascii="Cambria Math" w:hAnsi="Cambria Math" w:cs="Arial"/>
            <w:sz w:val="24"/>
            <w:szCs w:val="24"/>
          </w:rPr>
          <m:t>α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θ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coeficidente de diretividade correspondente às seguintes condições de contorno ou aos tipos de refletores: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41F77" w:rsidTr="00C7648D">
        <w:tc>
          <w:tcPr>
            <w:tcW w:w="5310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θ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1                          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refl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etor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í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gido;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θ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            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refletor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el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á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stico;</m:t>
                        </m:r>
                        <m:ctrlP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</m:ctrlP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[1+</m:t>
                        </m:r>
                        <m:func>
                          <m:func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θ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]/2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      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campo livre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3709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41F77">
              <w:rPr>
                <w:rFonts w:ascii="Arial" w:hAnsi="Arial" w:cs="Arial"/>
                <w:sz w:val="24"/>
                <w:szCs w:val="24"/>
              </w:rPr>
              <w:t>(3.18)</w:t>
            </w:r>
          </w:p>
        </w:tc>
      </w:tr>
    </w:tbl>
    <w:p w:rsidR="00C7648D" w:rsidRPr="00341F7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É chamada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 divisão da superfície do emissor em elementos de área, como mostra a figura (3.5), onde N é a quantidade desses elementos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Se a superfície do emissor S é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discretizada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por meio de N elementos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>j, a integral da equação (3.17) é substituída pela somatória daqueles elementos de área que em um dado instante t colaboram para o cálculo da resposta impulsiva do potencial de velocidade na posição P: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41F77" w:rsidTr="00C7648D">
        <w:tc>
          <w:tcPr>
            <w:tcW w:w="5310" w:type="dxa"/>
          </w:tcPr>
          <w:p w:rsidR="00C7648D" w:rsidRP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discr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=1</m:t>
                  </m:r>
                </m:sub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</m:sup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Ajαj</m:t>
                  </m:r>
                  <m:f>
                    <m:f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 xml:space="preserve">- 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  <m:t>rj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  <m:t>c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-</m:t>
                          </m:r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Tj</m:t>
                          </m:r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2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πrj</m:t>
                      </m:r>
                    </m:den>
                  </m:f>
                </m:e>
              </m:nary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Sj</m:t>
              </m:r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</w:t>
            </w:r>
          </w:p>
        </w:tc>
        <w:tc>
          <w:tcPr>
            <w:tcW w:w="3709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41F77">
              <w:rPr>
                <w:rFonts w:ascii="Arial" w:hAnsi="Arial" w:cs="Arial"/>
                <w:sz w:val="24"/>
                <w:szCs w:val="24"/>
              </w:rPr>
              <w:t>(3.19)</w:t>
            </w:r>
          </w:p>
        </w:tc>
      </w:tr>
    </w:tbl>
    <w:p w:rsidR="00C7648D" w:rsidRPr="00341F7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discr é a representação discreta da resposta impulsiva no instante t = rj/c+Tj, rj é a distância entre o ponto P e cada elemento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j, Aj é o coeficiente de apodização, Tj representa o valor do atraso de excitação de cada elemento e </w:t>
      </w:r>
      <m:oMath>
        <m:r>
          <w:rPr>
            <w:rFonts w:ascii="Cambria Math" w:hAnsi="Cambria Math" w:cs="Arial"/>
            <w:sz w:val="24"/>
            <w:szCs w:val="24"/>
          </w:rPr>
          <m:t>α</m:t>
        </m:r>
      </m:oMath>
      <w:r w:rsidRPr="00C7648D">
        <w:rPr>
          <w:rFonts w:ascii="Arial" w:hAnsi="Arial" w:cs="Arial"/>
          <w:sz w:val="24"/>
          <w:szCs w:val="24"/>
          <w:lang w:val="pt-BR"/>
        </w:rPr>
        <w:t>j é o coeficiente das condições de contorno, cujo valor é igual a um para o caso de um refletor r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ígido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pressão acústica </w:t>
      </w:r>
      <m:oMath>
        <m:r>
          <w:rPr>
            <w:rFonts w:ascii="Cambria Math" w:hAnsi="Cambria Math" w:cs="Arial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em função do tempo, em um certo ponto P do campo, é dada pela equação (3.20), onde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vn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(t) é a velocidade normal da face da abertura acústica.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  <w:gridCol w:w="10"/>
      </w:tblGrid>
      <w:tr w:rsidR="00C7648D" w:rsidRPr="00DD7CA4" w:rsidTr="00C7648D">
        <w:trPr>
          <w:gridAfter w:val="1"/>
          <w:wAfter w:w="10" w:type="dxa"/>
        </w:trPr>
        <w:tc>
          <w:tcPr>
            <w:tcW w:w="5310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 ϕdiscr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∂vn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</m:oMath>
            </m:oMathPara>
          </w:p>
        </w:tc>
        <w:tc>
          <w:tcPr>
            <w:tcW w:w="3709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(3.20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C7648D" w:rsidRPr="00DD7CA4" w:rsidTr="00C7648D">
        <w:tc>
          <w:tcPr>
            <w:tcW w:w="9029" w:type="dxa"/>
            <w:gridSpan w:val="3"/>
          </w:tcPr>
          <w:p w:rsid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D7CA4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2293B535" wp14:editId="179B6E20">
                  <wp:extent cx="5438140" cy="2592286"/>
                  <wp:effectExtent l="1905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0" cy="259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C7648D" w:rsidTr="00C7648D">
        <w:tc>
          <w:tcPr>
            <w:tcW w:w="9029" w:type="dxa"/>
            <w:gridSpan w:val="3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>Figura 3.5 – (a) Figura para a equação (3.22). (b) Representação gráfica da série aj.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Fonte: Autor “adaptado de”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(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Delannoy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, 1989, p. 2423) e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Formigoni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(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Formigoni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</w:t>
            </w:r>
            <w:proofErr w:type="gramStart"/>
            <w:r w:rsidRPr="00C7648D">
              <w:rPr>
                <w:rFonts w:ascii="Arial" w:hAnsi="Arial" w:cs="Arial"/>
                <w:i/>
                <w:sz w:val="18"/>
                <w:lang w:val="pt-BR"/>
              </w:rPr>
              <w:t>et</w:t>
            </w:r>
            <w:proofErr w:type="gramEnd"/>
            <w:r w:rsidRPr="00C7648D">
              <w:rPr>
                <w:rFonts w:ascii="Arial" w:hAnsi="Arial" w:cs="Arial"/>
                <w:i/>
                <w:sz w:val="18"/>
                <w:lang w:val="pt-BR"/>
              </w:rPr>
              <w:t xml:space="preserve"> al.</w:t>
            </w:r>
            <w:r w:rsidRPr="00C7648D">
              <w:rPr>
                <w:rFonts w:ascii="Arial" w:hAnsi="Arial" w:cs="Arial"/>
                <w:sz w:val="18"/>
                <w:lang w:val="pt-BR"/>
              </w:rPr>
              <w:t>, 2009,p. 3).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resposta impulsiva discreta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discr assume a forma de uma distribuição de delta de Dirac, cuja representação gráfica de densidades é mostrada na figura (3.5) (b), onde 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tmin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tmax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são o menor e o maior tempo de propagação entre um elemento de área na superfície do emissor e o ponto P. A amplitude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aj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que representa a resposta impulsiva do potencial de velocidade gerado por cada um dos elementos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>j, é apresentado como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907"/>
        <w:gridCol w:w="4110"/>
      </w:tblGrid>
      <w:tr w:rsidR="00C7648D" w:rsidRPr="00DD7CA4" w:rsidTr="00C7648D">
        <w:tc>
          <w:tcPr>
            <w:tcW w:w="4907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aj= 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jΔSj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πr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</m:den>
                </m:f>
              </m:oMath>
            </m:oMathPara>
          </w:p>
        </w:tc>
        <w:tc>
          <w:tcPr>
            <w:tcW w:w="4110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0A2FB7">
              <w:rPr>
                <w:rFonts w:ascii="Arial" w:hAnsi="Arial" w:cs="Arial"/>
                <w:sz w:val="24"/>
                <w:szCs w:val="24"/>
              </w:rPr>
              <w:t>(</w:t>
            </w:r>
            <w:r>
              <w:rPr>
                <w:rFonts w:ascii="Arial" w:hAnsi="Arial" w:cs="Arial"/>
                <w:sz w:val="24"/>
                <w:szCs w:val="24"/>
              </w:rPr>
              <w:t>3.21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resposta impulsiva média no instante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é obtida quando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discretiza-se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o tempo em intervalo de duração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t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em janelas temporais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[</m:t>
        </m:r>
        <m:r>
          <w:rPr>
            <w:rFonts w:ascii="Cambria Math" w:hAnsi="Cambria Math" w:cs="Arial"/>
            <w:sz w:val="24"/>
            <w:szCs w:val="24"/>
          </w:rPr>
          <m:t>ts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-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Δ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ts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+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Δ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]</m:t>
        </m:r>
      </m:oMath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, para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então ser calculado a média temporal de todas as amplitudes aj que chegam ao ponto de observação P, e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xpresso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pela equação (3.22)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7454"/>
        <w:gridCol w:w="1563"/>
      </w:tblGrid>
      <w:tr w:rsidR="00C7648D" w:rsidRPr="00DD7CA4" w:rsidTr="00C7648D">
        <w:tc>
          <w:tcPr>
            <w:tcW w:w="7454" w:type="dxa"/>
          </w:tcPr>
          <w:p w:rsidR="00C7648D" w:rsidRPr="00C7648D" w:rsidRDefault="00C7648D" w:rsidP="00C7648D">
            <w:pPr>
              <w:spacing w:line="360" w:lineRule="auto"/>
              <w:ind w:firstLine="709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ϕ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discr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 ts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den>
              </m:f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j</m:t>
                  </m:r>
                </m:sub>
                <m:sup/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aj</m:t>
                  </m:r>
                </m:e>
              </m:nary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, para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- 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 </m:t>
              </m:r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&lt;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tj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 </m:t>
              </m:r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&lt;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+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2</m:t>
                  </m:r>
                </m:den>
              </m:f>
            </m:oMath>
          </w:p>
        </w:tc>
        <w:tc>
          <w:tcPr>
            <w:tcW w:w="1563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A2FB7">
              <w:rPr>
                <w:rFonts w:ascii="Arial" w:hAnsi="Arial" w:cs="Arial"/>
                <w:sz w:val="24"/>
                <w:szCs w:val="24"/>
              </w:rPr>
              <w:t>(</w:t>
            </w:r>
            <w:r>
              <w:rPr>
                <w:rFonts w:ascii="Arial" w:hAnsi="Arial" w:cs="Arial"/>
                <w:sz w:val="24"/>
                <w:szCs w:val="24"/>
              </w:rPr>
              <w:t>3.22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Na figura (3.6), são representados o intervalo de tempo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t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o instante ts, a série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aj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da resposta impulsiva discreta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a média temporal da resposta impulsiva </w:t>
      </w:r>
      <m:oMath>
        <m:acc>
          <m:accPr>
            <m:chr m:val="̅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 ts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a resposta impulsiva exata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cuja solução analítica é obtida pela equação (3.17)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RPr="00DD7CA4" w:rsidTr="00C7648D">
        <w:tc>
          <w:tcPr>
            <w:tcW w:w="9019" w:type="dxa"/>
          </w:tcPr>
          <w:p w:rsid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D7CA4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0DC7A1F" wp14:editId="6545CF73">
                  <wp:extent cx="2857500" cy="2284385"/>
                  <wp:effectExtent l="1905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2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28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C7648D" w:rsidTr="00C7648D">
        <w:tc>
          <w:tcPr>
            <w:tcW w:w="9019" w:type="dxa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Figura 3.6 – Representação das respostas impulsivas discretas </w:t>
            </w:r>
            <m:oMath>
              <m:r>
                <w:rPr>
                  <w:rFonts w:ascii="Cambria Math" w:hAnsi="Cambria Math" w:cs="Arial"/>
                  <w:sz w:val="18"/>
                </w:rPr>
                <m:t>ϕ</m:t>
              </m:r>
            </m:oMath>
            <w:r w:rsidRPr="00C7648D">
              <w:rPr>
                <w:rFonts w:ascii="Arial" w:hAnsi="Arial" w:cs="Arial"/>
                <w:sz w:val="18"/>
                <w:lang w:val="pt-BR"/>
              </w:rPr>
              <w:t xml:space="preserve">discr, média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"/>
                      <w:sz w:val="18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sz w:val="18"/>
                    </w:rPr>
                    <m:t>ϕ</m:t>
                  </m:r>
                </m:e>
              </m:acc>
            </m:oMath>
            <w:r w:rsidRPr="00C7648D">
              <w:rPr>
                <w:rFonts w:ascii="Arial" w:hAnsi="Arial" w:cs="Arial"/>
                <w:sz w:val="18"/>
                <w:lang w:val="pt-BR"/>
              </w:rPr>
              <w:t xml:space="preserve">discr e exata </w:t>
            </w:r>
            <m:oMath>
              <m:r>
                <w:rPr>
                  <w:rFonts w:ascii="Cambria Math" w:hAnsi="Cambria Math" w:cs="Arial"/>
                  <w:sz w:val="18"/>
                </w:rPr>
                <m:t>ϕ</m:t>
              </m:r>
            </m:oMath>
            <w:r w:rsidRPr="00C7648D">
              <w:rPr>
                <w:rFonts w:ascii="Arial" w:hAnsi="Arial" w:cs="Arial"/>
                <w:sz w:val="18"/>
                <w:lang w:val="pt-BR"/>
              </w:rPr>
              <w:t>,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lang w:val="pt-BR"/>
              </w:rPr>
            </w:pPr>
            <w:proofErr w:type="gramStart"/>
            <w:r w:rsidRPr="00C7648D">
              <w:rPr>
                <w:rFonts w:ascii="Arial" w:hAnsi="Arial" w:cs="Arial"/>
                <w:sz w:val="18"/>
                <w:lang w:val="pt-BR"/>
              </w:rPr>
              <w:t>na</w:t>
            </w:r>
            <w:proofErr w:type="gram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janela temporal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>[</m:t>
              </m:r>
              <m:r>
                <w:rPr>
                  <w:rFonts w:ascii="Cambria Math" w:hAnsi="Cambria Math" w:cs="Arial"/>
                  <w:sz w:val="18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 xml:space="preserve">- </m:t>
              </m:r>
              <m:f>
                <m:fPr>
                  <m:ctrlPr>
                    <w:rPr>
                      <w:rFonts w:ascii="Cambria Math" w:hAnsi="Cambria Math" w:cs="Arial"/>
                      <w:sz w:val="1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 xml:space="preserve">, </m:t>
              </m:r>
              <m:r>
                <w:rPr>
                  <w:rFonts w:ascii="Cambria Math" w:hAnsi="Cambria Math" w:cs="Arial"/>
                  <w:sz w:val="18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 xml:space="preserve">+ </m:t>
              </m:r>
              <m:f>
                <m:fPr>
                  <m:ctrlPr>
                    <w:rPr>
                      <w:rFonts w:ascii="Cambria Math" w:hAnsi="Cambria Math" w:cs="Arial"/>
                      <w:sz w:val="1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>]</m:t>
              </m:r>
            </m:oMath>
            <w:r w:rsidRPr="00C7648D">
              <w:rPr>
                <w:rFonts w:ascii="Arial" w:hAnsi="Arial" w:cs="Arial"/>
                <w:sz w:val="18"/>
                <w:lang w:val="pt-BR"/>
              </w:rPr>
              <w:t>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Fonte: Autor “adaptado de”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(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Sbai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>, 1999, p. 423).</w:t>
            </w:r>
          </w:p>
        </w:tc>
      </w:tr>
      <w:tr w:rsidR="00C7648D" w:rsidRPr="00C7648D" w:rsidTr="00C7648D">
        <w:tc>
          <w:tcPr>
            <w:tcW w:w="9019" w:type="dxa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Quando as dimensões dos elementos de área tendem a zero, a média temporal da resposta impulsiva </w:t>
      </w:r>
      <m:oMath>
        <m:acc>
          <m:accPr>
            <m:chr m:val="̅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 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tende para a solução analítica exata da resposta impulsiva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desde que o espectro de frequência obedeça f &lt; 2f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max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fmax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&lt;&lt; </w:t>
      </w:r>
      <m:oMath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Δ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t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>, então: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DD7CA4" w:rsidTr="00C7648D">
        <w:tc>
          <w:tcPr>
            <w:tcW w:w="5310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Δ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→0</m:t>
                        </m:r>
                      </m:lim>
                    </m:limLow>
                  </m:fName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ϕ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discr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, ts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3709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(3.23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Neste trabalho, usa-se a média temporal da resposta impulsiva </w:t>
      </w:r>
      <m:oMath>
        <m:acc>
          <m:accPr>
            <m:chr m:val="̅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 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como a solução computacional aproximada da solução exata, com amostragem temporal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w:rPr>
            <w:rFonts w:ascii="Cambria Math" w:hAnsi="Cambria Math" w:cs="Arial"/>
            <w:sz w:val="24"/>
            <w:szCs w:val="24"/>
          </w:rPr>
          <m:t>t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amostragem espacial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w:rPr>
            <w:rFonts w:ascii="Cambria Math" w:hAnsi="Cambria Math" w:cs="Arial"/>
            <w:sz w:val="24"/>
            <w:szCs w:val="24"/>
          </w:rPr>
          <m:t>xj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= 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w:rPr>
            <w:rFonts w:ascii="Cambria Math" w:hAnsi="Cambria Math" w:cs="Arial"/>
            <w:sz w:val="24"/>
            <w:szCs w:val="24"/>
          </w:rPr>
          <m:t>yj</m:t>
        </m:r>
      </m:oMath>
      <w:r w:rsidRPr="00C7648D">
        <w:rPr>
          <w:rFonts w:ascii="Arial" w:hAnsi="Arial" w:cs="Arial"/>
          <w:sz w:val="24"/>
          <w:szCs w:val="24"/>
          <w:lang w:val="pt-BR"/>
        </w:rPr>
        <w:t>. Dessa maneira, a pressão acústica no ponto P pode ser calculada como mostra as equações (3.19), (3.22) e (3.24).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DD7CA4" w:rsidTr="00C7648D">
        <w:tc>
          <w:tcPr>
            <w:tcW w:w="5310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ρ</m:t>
                </m:r>
                <m:acc>
                  <m:accPr>
                    <m:chr m:val="̅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ϕ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discr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∂v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</m:oMath>
            </m:oMathPara>
          </w:p>
        </w:tc>
        <w:tc>
          <w:tcPr>
            <w:tcW w:w="3709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1F71AB">
              <w:rPr>
                <w:rFonts w:ascii="Arial" w:hAnsi="Arial" w:cs="Arial"/>
                <w:sz w:val="24"/>
                <w:szCs w:val="24"/>
              </w:rPr>
              <w:t>(3.24)</w:t>
            </w:r>
          </w:p>
        </w:tc>
      </w:tr>
    </w:tbl>
    <w:p w:rsidR="00C7648D" w:rsidRDefault="00C7648D" w:rsidP="00C7648D">
      <w:pPr>
        <w:pStyle w:val="Heading1"/>
        <w:rPr>
          <w:rFonts w:ascii="Arial" w:hAnsi="Arial" w:cs="Arial"/>
          <w:color w:val="auto"/>
        </w:rPr>
      </w:pPr>
      <w:bookmarkStart w:id="14" w:name="_Toc495003410"/>
      <w:bookmarkStart w:id="15" w:name="_Toc698831"/>
      <w:r w:rsidRPr="003119D1">
        <w:rPr>
          <w:rFonts w:ascii="Arial" w:hAnsi="Arial" w:cs="Arial"/>
          <w:color w:val="auto"/>
        </w:rPr>
        <w:t xml:space="preserve">3.4- </w:t>
      </w:r>
      <w:proofErr w:type="spellStart"/>
      <w:r w:rsidRPr="003119D1">
        <w:rPr>
          <w:rFonts w:ascii="Arial" w:hAnsi="Arial" w:cs="Arial"/>
          <w:color w:val="auto"/>
        </w:rPr>
        <w:t>Resposta</w:t>
      </w:r>
      <w:proofErr w:type="spellEnd"/>
      <w:r w:rsidRPr="003119D1">
        <w:rPr>
          <w:rFonts w:ascii="Arial" w:hAnsi="Arial" w:cs="Arial"/>
          <w:color w:val="auto"/>
        </w:rPr>
        <w:t xml:space="preserve"> </w:t>
      </w:r>
      <w:proofErr w:type="spellStart"/>
      <w:r w:rsidRPr="003119D1">
        <w:rPr>
          <w:rFonts w:ascii="Arial" w:hAnsi="Arial" w:cs="Arial"/>
          <w:color w:val="auto"/>
        </w:rPr>
        <w:t>impulsiva</w:t>
      </w:r>
      <w:proofErr w:type="spellEnd"/>
      <w:r w:rsidRPr="003119D1">
        <w:rPr>
          <w:rFonts w:ascii="Arial" w:hAnsi="Arial" w:cs="Arial"/>
          <w:color w:val="auto"/>
        </w:rPr>
        <w:t xml:space="preserve"> do </w:t>
      </w:r>
      <w:proofErr w:type="spellStart"/>
      <w:r w:rsidRPr="003119D1">
        <w:rPr>
          <w:rFonts w:ascii="Arial" w:hAnsi="Arial" w:cs="Arial"/>
          <w:color w:val="auto"/>
        </w:rPr>
        <w:t>pistão</w:t>
      </w:r>
      <w:proofErr w:type="spellEnd"/>
      <w:r w:rsidRPr="003119D1">
        <w:rPr>
          <w:rFonts w:ascii="Arial" w:hAnsi="Arial" w:cs="Arial"/>
          <w:color w:val="auto"/>
        </w:rPr>
        <w:t xml:space="preserve"> </w:t>
      </w:r>
      <w:proofErr w:type="spellStart"/>
      <w:r w:rsidRPr="003119D1">
        <w:rPr>
          <w:rFonts w:ascii="Arial" w:hAnsi="Arial" w:cs="Arial"/>
          <w:color w:val="auto"/>
        </w:rPr>
        <w:t>retangular</w:t>
      </w:r>
      <w:bookmarkEnd w:id="14"/>
      <w:bookmarkEnd w:id="15"/>
      <w:proofErr w:type="spellEnd"/>
    </w:p>
    <w:p w:rsidR="00C7648D" w:rsidRPr="003B64B8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Nesta seção, a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implementação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da resposta impulsiva de um pistão retangular baseia-se no trabalho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(1992). Considera-se uma abertura retangular de comprimento 2b e largura 2a, sendo a ≤ b, montado sobre uma parede plana, rígida, infinita e localizada no plano z = 0. Além disso, meio é homogêneo sem perdas, com a velocidade de propagação c e densidade </w:t>
      </w:r>
      <m:oMath>
        <m:r>
          <w:rPr>
            <w:rFonts w:ascii="Cambria Math" w:hAnsi="Cambria Math" w:cs="Arial"/>
            <w:sz w:val="24"/>
            <w:szCs w:val="24"/>
          </w:rPr>
          <m:t>ρ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semiespaço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é z &gt; 0. Devido à simetria, apenas os pontos do campo no primeiro quadrante serão considerados. Os lados do retângulo são chamados Si, onde o índice i varia entre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1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 4, e as distâncias da projeção do ponto do campo P’ para as retas que contêm os lados do retângulo são definidas como |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|, onde o índice i também alterna entre 1 e 4.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c>
          <w:tcPr>
            <w:tcW w:w="8800" w:type="dxa"/>
          </w:tcPr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d1 = x – a</w:t>
            </w:r>
          </w:p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d2 = y – a</w:t>
            </w:r>
          </w:p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d3 = x + a</w:t>
            </w:r>
          </w:p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d4 = y + a</w:t>
            </w:r>
          </w:p>
        </w:tc>
        <w:tc>
          <w:tcPr>
            <w:tcW w:w="488" w:type="dxa"/>
          </w:tcPr>
          <w:p w:rsidR="00C7648D" w:rsidRPr="000A2FB7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(3.25)</w:t>
            </w:r>
          </w:p>
        </w:tc>
      </w:tr>
    </w:tbl>
    <w:p w:rsidR="00C7648D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Dependendo da posição de P’ pode ocorrer até oito descontinuidades na inclinação temporal de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e, consequentemente, na </w:t>
      </w:r>
      <m:oMath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∂</m:t>
            </m:r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h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(</m:t>
            </m:r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)</m:t>
            </m:r>
            <w:proofErr w:type="gramEnd"/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∂t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Isto ocorre quando o arco ativo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conter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os vértices do retângulo ou quando eles são tangentes aos lados Si.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Os tempos de trânsito do sinal a partir dos vértices para um ponto qualquer do campo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P(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dados por: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A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w:proofErr w:type="gramStart"/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  <w:proofErr w:type="gramEnd"/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D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w:proofErr w:type="gramStart"/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  <w:proofErr w:type="gramEnd"/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.</w:t>
            </w:r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84440">
              <w:rPr>
                <w:rFonts w:ascii="Arial" w:hAnsi="Arial" w:cs="Arial"/>
                <w:sz w:val="24"/>
                <w:szCs w:val="24"/>
              </w:rPr>
              <w:t>(3.26)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 os tempos de trânsito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>, quando os arcos ativos são tangentes aos lados Si, são: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Si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 onde i = 1, 2, 3 e 4.</w:t>
            </w:r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r w:rsidRPr="00684440">
              <w:rPr>
                <w:rFonts w:ascii="Arial" w:hAnsi="Arial" w:cs="Arial"/>
                <w:sz w:val="24"/>
                <w:szCs w:val="24"/>
              </w:rPr>
              <w:t>3.27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Finalmente, para os pontos, cuja projeção está dentro da abertura do emissor, a descontinuidade em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existe no instante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0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>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311233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(3.28)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É imposto que a reposta impulsiva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h(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seja delimitada pelo intervalo de tempo (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min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D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), e fora desses limites seu valor deve ser zero. Assim, 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min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é igual para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1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ou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0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para os pontos do campo projetados nas regiões I, II, III e IV, respectivamente.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Com o objetivo de obter as expressões analíticas para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>, os autores determinaram a seguinte função: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[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σ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x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, 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den>
                  </m:f>
                  <m: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]</m:t>
                  </m:r>
                </m:e>
              </m:func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 onde i = 1, 2, 3 e 4.</w:t>
            </w:r>
          </w:p>
        </w:tc>
        <w:tc>
          <w:tcPr>
            <w:tcW w:w="488" w:type="dxa"/>
            <w:vAlign w:val="center"/>
          </w:tcPr>
          <w:p w:rsidR="00C7648D" w:rsidRPr="008669C0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669C0">
              <w:rPr>
                <w:rFonts w:ascii="Arial" w:hAnsi="Arial" w:cs="Arial"/>
                <w:sz w:val="24"/>
                <w:szCs w:val="24"/>
              </w:rPr>
              <w:t>(3.29)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Onde </w:t>
      </w:r>
      <m:oMath>
        <m:r>
          <w:rPr>
            <w:rFonts w:ascii="Cambria Math" w:hAnsi="Cambria Math" w:cs="Arial"/>
            <w:sz w:val="24"/>
            <w:szCs w:val="24"/>
          </w:rPr>
          <m:t>σ</m:t>
        </m:r>
        <m: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raio do arco ativo dado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311233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x</m:t>
                        </m:r>
                      </m:e>
                    </m:ba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 xml:space="preserve">, 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 xml:space="preserve">- 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e>
                </m:rad>
              </m:oMath>
            </m:oMathPara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(3.30)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Cada ângulo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formado pelo vetor raio a partir de P’ até a intersecção do arco ativo com o lado do retângulo Si e um eixo que cruza P’ paralelo ao mesmo lado Si. Do ponto de vista analítico e computacional, cada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valor principal da função circular inversa, equação (3.29). Consequentemente, as funções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apenas definidas no domínio do tempo t ≥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o que é equivalente dizer que </w:t>
      </w:r>
      <m:oMath>
        <m:r>
          <w:rPr>
            <w:rFonts w:ascii="Cambria Math" w:hAnsi="Cambria Math" w:cs="Arial"/>
            <w:sz w:val="24"/>
            <w:szCs w:val="24"/>
          </w:rPr>
          <m:t>σ</m:t>
        </m:r>
        <m:d>
          <m:d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  <m:r>
          <w:rPr>
            <w:rFonts w:ascii="Cambria Math" w:hAnsi="Cambria Math" w:cs="Arial"/>
            <w:sz w:val="24"/>
            <w:szCs w:val="24"/>
            <w:lang w:val="pt-BR"/>
          </w:rPr>
          <m:t xml:space="preserve"> ≥ </m:t>
        </m:r>
        <m:d>
          <m:dPr>
            <m:begChr m:val="|"/>
            <m:endChr m:val="|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e suas variações estão dentro o seguinte alcance: -</w:t>
      </w:r>
      <m:oMath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π</m:t>
            </m:r>
          </m:num>
          <m:den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w:rPr>
            <w:rFonts w:ascii="Cambria Math" w:hAnsi="Cambria Math" w:cs="Arial"/>
            <w:sz w:val="24"/>
            <w:szCs w:val="24"/>
            <w:lang w:val="pt-BR"/>
          </w:rPr>
          <m:t xml:space="preserve"> ≤ </m:t>
        </m:r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≤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 (</m:t>
        </m:r>
      </m:oMath>
      <w:r w:rsidRPr="00C7648D">
        <w:rPr>
          <w:rFonts w:ascii="Arial" w:hAnsi="Arial" w:cs="Arial"/>
          <w:sz w:val="24"/>
          <w:szCs w:val="24"/>
          <w:lang w:val="pt-BR"/>
        </w:rPr>
        <w:t>San Emeterio e Ullate, 1992).</w:t>
      </w: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4363"/>
        <w:gridCol w:w="4925"/>
      </w:tblGrid>
      <w:tr w:rsidR="00C7648D" w:rsidTr="00C7648D">
        <w:tc>
          <w:tcPr>
            <w:tcW w:w="0" w:type="auto"/>
            <w:tcBorders>
              <w:right w:val="double" w:sz="4" w:space="0" w:color="auto"/>
            </w:tcBorders>
            <w:vAlign w:val="center"/>
          </w:tcPr>
          <w:p w:rsidR="00C7648D" w:rsidRDefault="00C7648D" w:rsidP="00C764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3466F6" wp14:editId="6F5ED2B1">
                  <wp:extent cx="2667372" cy="26483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igura 3.7  - Illustration of the angle - Region I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264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double" w:sz="4" w:space="0" w:color="auto"/>
            </w:tcBorders>
          </w:tcPr>
          <w:p w:rsidR="00C7648D" w:rsidRDefault="00C7648D" w:rsidP="00C7648D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GB" w:eastAsia="en-GB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3C5BCA6" wp14:editId="73E2F8CE">
                  <wp:extent cx="3019846" cy="272453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igura 3.7b  - Evolution of the active arcs during the time interval - Region I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46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C7648D" w:rsidTr="00C7648D">
        <w:tc>
          <w:tcPr>
            <w:tcW w:w="0" w:type="auto"/>
            <w:tcBorders>
              <w:right w:val="double" w:sz="4" w:space="0" w:color="auto"/>
            </w:tcBorders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3.7(a) – Ilustração dos ângulos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</w:rPr>
                <m:t>Ω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(</m:t>
              </m:r>
              <m:bar>
                <m:barPr>
                  <m:pos m:val="top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bar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x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r>
                <w:rPr>
                  <w:rFonts w:ascii="Cambria Math" w:hAnsi="Cambria Math" w:cs="Arial"/>
                  <w:sz w:val="18"/>
                  <w:szCs w:val="18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i</m:t>
                  </m:r>
                </m:sub>
              </m:sSub>
              <w:proofErr w:type="gramStart"/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(</m:t>
              </m:r>
              <w:proofErr w:type="gramEnd"/>
              <m:bar>
                <m:barPr>
                  <m:pos m:val="top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bar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x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r>
                <w:rPr>
                  <w:rFonts w:ascii="Cambria Math" w:hAnsi="Cambria Math" w:cs="Arial"/>
                  <w:sz w:val="18"/>
                  <w:szCs w:val="18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para um ponto do campo na região I ( x ≥ a e y ≥ b) (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≤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é assumido).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Fonte: Autor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1992, p. 653.</w:t>
            </w:r>
          </w:p>
        </w:tc>
        <w:tc>
          <w:tcPr>
            <w:tcW w:w="0" w:type="auto"/>
            <w:tcBorders>
              <w:left w:val="double" w:sz="4" w:space="0" w:color="auto"/>
            </w:tcBorders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Figura 3.7(b) – Evolução dos arcos ativos durante o intervalo de tempo (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≤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) para um ponto do campo na zona geométrica (y ≤ ax/b)</w:t>
            </w:r>
            <w:proofErr w:type="gram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 </w:t>
            </w:r>
            <w:proofErr w:type="gram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da região I.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Fonte: Autor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1992, p. 654.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lang w:val="pt-BR"/>
        </w:rPr>
        <w:br w:type="page"/>
      </w:r>
    </w:p>
    <w:p w:rsidR="00C7648D" w:rsidRPr="00C7648D" w:rsidRDefault="00C7648D" w:rsidP="00C7648D">
      <w:pPr>
        <w:pStyle w:val="Heading1"/>
        <w:jc w:val="both"/>
        <w:rPr>
          <w:rFonts w:ascii="Arial" w:hAnsi="Arial" w:cs="Arial"/>
          <w:color w:val="auto"/>
          <w:lang w:val="pt-BR"/>
        </w:rPr>
      </w:pPr>
      <w:bookmarkStart w:id="16" w:name="_Toc495003411"/>
      <w:bookmarkStart w:id="17" w:name="_Toc698832"/>
      <w:r w:rsidRPr="00C7648D">
        <w:rPr>
          <w:rFonts w:ascii="Arial" w:hAnsi="Arial" w:cs="Arial"/>
          <w:color w:val="auto"/>
          <w:lang w:val="pt-BR"/>
        </w:rPr>
        <w:lastRenderedPageBreak/>
        <w:t>3.4.1- Expressão analítica para pontos do campo na região I</w:t>
      </w:r>
      <w:bookmarkEnd w:id="16"/>
      <w:bookmarkEnd w:id="17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demonstram, conforme ilustra a figura (3.7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a), a evolução dos arcos ativos para instantes de tempos diferentes sob o pressuposto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≤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para um ponto do campo projetado em P’. Nesta região, foi confirmado que o tempo de trânsito mínimo é sempre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min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=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Considerando o tamanho angular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os ângulos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definidos na equação (3.29), 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dado por: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C7648D" w:rsidTr="00C7648D">
        <w:tc>
          <w:tcPr>
            <w:tcW w:w="3096" w:type="dxa"/>
            <w:tcBorders>
              <w:right w:val="single" w:sz="4" w:space="0" w:color="auto"/>
            </w:tcBorders>
            <w:vAlign w:val="center"/>
          </w:tcPr>
          <w:p w:rsidR="00C7648D" w:rsidRPr="00B64392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right"/>
              </m:oMathParaPr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Cs w:val="24"/>
                          </w:rPr>
                          <m:t>x</m:t>
                        </m:r>
                      </m:e>
                    </m:bar>
                    <m:r>
                      <w:rPr>
                        <w:rFonts w:ascii="Cambria Math" w:hAnsi="Cambria Math" w:cs="Arial"/>
                        <w:szCs w:val="24"/>
                      </w:rPr>
                      <m:t>, t</m:t>
                    </m:r>
                  </m:e>
                </m:d>
              </m:oMath>
            </m:oMathPara>
          </w:p>
        </w:tc>
        <w:tc>
          <w:tcPr>
            <w:tcW w:w="3096" w:type="dxa"/>
            <w:tcBorders>
              <w:left w:val="single" w:sz="4" w:space="0" w:color="auto"/>
            </w:tcBorders>
          </w:tcPr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</w:p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 xml:space="preserve"> 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</w:p>
          <w:p w:rsid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Cs w:val="24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</w:tc>
        <w:tc>
          <w:tcPr>
            <w:tcW w:w="3096" w:type="dxa"/>
            <w:vAlign w:val="center"/>
          </w:tcPr>
          <w:p w:rsidR="00C7648D" w:rsidRPr="00B64392" w:rsidRDefault="00C7648D" w:rsidP="00C7648D">
            <w:pPr>
              <w:spacing w:line="360" w:lineRule="auto"/>
              <w:jc w:val="right"/>
              <w:rPr>
                <w:rFonts w:ascii="Cambria Math" w:hAnsi="Cambria Math" w:cs="Arial"/>
                <w:sz w:val="24"/>
                <w:szCs w:val="24"/>
              </w:rPr>
            </w:pPr>
            <w:r>
              <w:rPr>
                <w:rFonts w:ascii="Cambria Math" w:hAnsi="Cambria Math" w:cs="Arial"/>
                <w:sz w:val="24"/>
                <w:szCs w:val="24"/>
              </w:rPr>
              <w:t>(3.31)</w:t>
            </w:r>
          </w:p>
        </w:tc>
      </w:tr>
    </w:tbl>
    <w:p w:rsidR="00C7648D" w:rsidRDefault="00C7648D" w:rsidP="00C7648D">
      <w:pPr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a dependência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das funções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foi eliminada para expressá-las de maneira resumida.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figura 4.1(a) apresenta o resultado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calculada através do programa </w:t>
      </w:r>
      <w:proofErr w:type="spellStart"/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vpirOfRectangularPistonlikeTransducers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>.m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(apêndice A) em um ponto do campo, cuja coordenadas são x/a = 2, y/a = 2 e z/a = 5 para um pistão retangular com uma relação do aspecto da abertura do transdutor b/a = 1,6. Esta relação é semelhante a uma abertura típica de um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linear. Sendo que os valores de t e h são normalizados multiplicando por c/a e 1/c, respectivamente. As descontinuidades na inclinação temporal de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nos tempos de chegada dos v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értices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podem ser facilmente observadas.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Na abordagem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(1992), eles não levaram em consideração a possibilidade de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uma outra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ordem de precedência nos instantes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Mas para os pontos onde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≤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(y ≤ ax/b), os arcos ativos para o intervalo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>≤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w:rPr>
            <w:rFonts w:ascii="Cambria Math" w:hAnsi="Cambria Math" w:cs="Arial"/>
            <w:sz w:val="24"/>
            <w:szCs w:val="24"/>
            <w:lang w:val="pt-BR"/>
          </w:rPr>
          <m:t xml:space="preserve"> ≤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delimitados pelos lados horizontais do retângulo conforme figura (3.7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b). Pode-se facilmente mostrar que a resposta impulsiva para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um ponto nesta zona é dada por uma expressão semelhante à equação (3.31). Só é necessário trocar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nos intervalos de tempo e substituir a expressão intermediária pela nova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6192"/>
        <w:gridCol w:w="3096"/>
      </w:tblGrid>
      <w:tr w:rsidR="00C7648D" w:rsidRPr="0020053C" w:rsidTr="00C7648D">
        <w:tc>
          <w:tcPr>
            <w:tcW w:w="6192" w:type="dxa"/>
            <w:vAlign w:val="center"/>
          </w:tcPr>
          <w:p w:rsidR="00C7648D" w:rsidRPr="00E251D7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Cs w:val="24"/>
                          </w:rPr>
                          <m:t>x</m:t>
                        </m:r>
                      </m:e>
                    </m:bar>
                    <m:r>
                      <w:rPr>
                        <w:rFonts w:ascii="Cambria Math" w:hAnsi="Cambria Math" w:cs="Arial"/>
                        <w:szCs w:val="24"/>
                      </w:rPr>
                      <m:t>, t</m:t>
                    </m:r>
                  </m:e>
                </m:d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 xml:space="preserve"> 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</w:tc>
        <w:tc>
          <w:tcPr>
            <w:tcW w:w="3096" w:type="dxa"/>
            <w:vAlign w:val="center"/>
          </w:tcPr>
          <w:p w:rsidR="00C7648D" w:rsidRPr="008B23EF" w:rsidRDefault="00C7648D" w:rsidP="00C7648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(3.32)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Consequentemente, duas zonas geométricas definidas pela ordem de precedência de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existem na região I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( 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x ≥ a e y ≥ b). A expressão analítica para 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muda com a zona. Essas zonas são delimitadas pela reta y = ax/b, obtidas por igualar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dada na equação (3.26).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Ambas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formulações estão resumidas na primeira coluna da tabela 3.2, onde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dados por: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6192"/>
        <w:gridCol w:w="3096"/>
      </w:tblGrid>
      <w:tr w:rsidR="00C7648D" w:rsidTr="00C7648D">
        <w:tc>
          <w:tcPr>
            <w:tcW w:w="6192" w:type="dxa"/>
            <w:vAlign w:val="center"/>
          </w:tcPr>
          <w:p w:rsidR="00C7648D" w:rsidRDefault="00C7648D" w:rsidP="00C7648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min(τ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</w:rPr>
                <m:t>)</m:t>
              </m:r>
            </m:oMath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C7648D" w:rsidRDefault="00C7648D" w:rsidP="00C7648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E251D7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max(τ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3096" w:type="dxa"/>
            <w:vAlign w:val="center"/>
          </w:tcPr>
          <w:p w:rsidR="00C7648D" w:rsidRPr="0020053C" w:rsidRDefault="00C7648D" w:rsidP="00C7648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(3.33)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Heading1Char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1546"/>
        <w:gridCol w:w="1249"/>
        <w:gridCol w:w="2034"/>
        <w:gridCol w:w="1866"/>
        <w:gridCol w:w="2593"/>
      </w:tblGrid>
      <w:tr w:rsidR="00C7648D" w:rsidRPr="00235D7A" w:rsidTr="00C7648D">
        <w:tc>
          <w:tcPr>
            <w:tcW w:w="0" w:type="auto"/>
            <w:gridSpan w:val="5"/>
            <w:tcBorders>
              <w:top w:val="double" w:sz="4" w:space="0" w:color="auto"/>
              <w:left w:val="nil"/>
              <w:bottom w:val="dotted" w:sz="4" w:space="0" w:color="auto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Geometrical region</w:t>
            </w:r>
          </w:p>
        </w:tc>
      </w:tr>
      <w:tr w:rsidR="00C7648D" w:rsidRPr="00235D7A" w:rsidTr="00C7648D"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Time interval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II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III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IV</w:t>
            </w:r>
          </w:p>
        </w:tc>
      </w:tr>
      <w:tr w:rsidR="00C7648D" w:rsidRPr="00235D7A" w:rsidTr="00C7648D">
        <w:tc>
          <w:tcPr>
            <w:tcW w:w="0" w:type="auto"/>
            <w:tcBorders>
              <w:top w:val="dotted" w:sz="4" w:space="0" w:color="auto"/>
              <w:left w:val="nil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min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&lt;t≤ 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...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π-2α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sSubPr>
                      <m:e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Arial"/>
                                <w:sz w:val="16"/>
                                <w:szCs w:val="16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 w:cs="Arial"/>
                                <w:sz w:val="16"/>
                                <w:szCs w:val="16"/>
                              </w:rPr>
                              <m:t>α</m:t>
                            </m:r>
                          </m:e>
                        </m:bar>
                      </m:e>
                      <m:sub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-2α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-2π- 2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 ≤ 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π- 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 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&lt;t ≤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a</m:t>
                    </m:r>
                  </m:sup>
                </m:sSubSup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 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 ≤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b</m:t>
                    </m:r>
                  </m:sup>
                </m:sSubSup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...</w:t>
            </w:r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 ≤ 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C7648D" w:rsidRPr="002725B4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8"/>
                <w:szCs w:val="18"/>
                <w:lang w:val="en-GB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</w:rPr>
                  </m:ctrlPr>
                </m:sSupPr>
                <m:e/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</w:rPr>
                    <m:t>a</m:t>
                  </m:r>
                </m:sup>
              </m:sSup>
            </m:oMath>
            <w:r w:rsidRPr="002725B4">
              <w:rPr>
                <w:rFonts w:ascii="Arial" w:eastAsia="Times New Roman" w:hAnsi="Arial" w:cs="Arial"/>
                <w:sz w:val="18"/>
                <w:szCs w:val="18"/>
                <w:lang w:val="en-GB"/>
              </w:rPr>
              <w:t xml:space="preserve"> for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z w:val="18"/>
                  <w:szCs w:val="18"/>
                  <w:lang w:val="en-GB"/>
                </w:rPr>
                <m:t>≤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</m:oMath>
          </w:p>
        </w:tc>
        <w:tc>
          <w:tcPr>
            <w:tcW w:w="0" w:type="auto"/>
            <w:gridSpan w:val="4"/>
            <w:vMerge w:val="restart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:rsidR="00C7648D" w:rsidRPr="002725B4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8"/>
                <w:szCs w:val="18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</w:rPr>
                  </m:ctrlPr>
                </m:sSupPr>
                <m:e/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</w:rPr>
                    <m:t>b</m:t>
                  </m:r>
                </m:sup>
              </m:sSup>
              <m:r>
                <w:rPr>
                  <w:rFonts w:ascii="Cambria Math" w:eastAsia="Times New Roman" w:hAnsi="Cambria Math" w:cs="Arial"/>
                  <w:sz w:val="18"/>
                  <w:szCs w:val="18"/>
                </w:rPr>
                <m:t xml:space="preserve"> </m:t>
              </m:r>
            </m:oMath>
            <w:r w:rsidRPr="002725B4">
              <w:rPr>
                <w:rFonts w:ascii="Arial" w:eastAsia="Times New Roman" w:hAnsi="Arial" w:cs="Arial"/>
                <w:sz w:val="18"/>
                <w:szCs w:val="18"/>
              </w:rPr>
              <w:t xml:space="preserve">for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z w:val="18"/>
                  <w:szCs w:val="18"/>
                </w:rPr>
                <m:t>≤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</m:oMath>
          </w:p>
        </w:tc>
        <w:tc>
          <w:tcPr>
            <w:tcW w:w="0" w:type="auto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7648D" w:rsidRPr="00C7648D" w:rsidTr="00C7648D"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Tabela 3.2 – Expressões analíticas para as respostas impulsivas do potencial de velocidade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(</m:t>
              </m:r>
              <w:proofErr w:type="gramStart"/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2</m:t>
              </m:r>
              <w:proofErr w:type="gramEnd"/>
              <m:r>
                <w:rPr>
                  <w:rFonts w:ascii="Cambria Math" w:hAnsi="Cambria Math" w:cs="Arial"/>
                  <w:sz w:val="18"/>
                  <w:szCs w:val="18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/</m:t>
              </m:r>
              <m:r>
                <w:rPr>
                  <w:rFonts w:ascii="Cambria Math" w:hAnsi="Cambria Math" w:cs="Arial"/>
                  <w:sz w:val="18"/>
                  <w:szCs w:val="18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  <m: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h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do pistão retangular plano rígido montado sobre parede plana, rígida e infinita. As funções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 e </m:t>
              </m:r>
              <m:bar>
                <m:barPr>
                  <m:pos m:val="top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i</m:t>
                      </m:r>
                    </m:sub>
                  </m:sSub>
                </m:e>
              </m:ba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estão definidas nas equações (3.29) e (3.34) respectivamente. Aqui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min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(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(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min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=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A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2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1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ou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0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para as regiões I, II, III e IV respectivamente. Além do mais,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A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para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D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Si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são dados nas equações (3.26) e (3.27). Fora dos intervalos especificados </w:t>
            </w:r>
            <m:oMath>
              <m: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h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=0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.</w:t>
            </w:r>
          </w:p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lastRenderedPageBreak/>
              <w:t xml:space="preserve">Fonte Autor “adaptado de”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(San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1992, p. 654</w:t>
            </w:r>
            <w:proofErr w:type="gram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)</w:t>
            </w:r>
            <w:proofErr w:type="gramEnd"/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Com o propósito de reprodução da tabela (3.2), o programa </w:t>
      </w:r>
      <w:proofErr w:type="spellStart"/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vpirOfRectangularPistonlikeTransducers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>.m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(apêndice A) mostra que os seguintes resultados quando comparados com o trabalho original foram importantes para validar sua funcionalidade.</w:t>
      </w:r>
    </w:p>
    <w:p w:rsidR="00C7648D" w:rsidRPr="00C7648D" w:rsidRDefault="00C7648D" w:rsidP="00C7648D">
      <w:pPr>
        <w:pStyle w:val="Heading1"/>
        <w:jc w:val="both"/>
        <w:rPr>
          <w:rFonts w:ascii="Arial" w:hAnsi="Arial" w:cs="Arial"/>
          <w:color w:val="auto"/>
          <w:lang w:val="pt-BR"/>
        </w:rPr>
      </w:pPr>
      <w:bookmarkStart w:id="18" w:name="_Toc495003412"/>
      <w:bookmarkStart w:id="19" w:name="_Toc698833"/>
      <w:r w:rsidRPr="00C7648D">
        <w:rPr>
          <w:rFonts w:ascii="Arial" w:hAnsi="Arial" w:cs="Arial"/>
          <w:color w:val="auto"/>
          <w:lang w:val="pt-BR"/>
        </w:rPr>
        <w:t>3.4.2 - Resposta impulsiva para pontos do campo nas demais regiões</w:t>
      </w:r>
      <w:bookmarkEnd w:id="18"/>
      <w:bookmarkEnd w:id="19"/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expressão analítica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muda para as quatro regiões geométricas definidas anteriormente. E também para diferentes zonas dentro de cada região. Essas zonas são caracterizadas pela ordem de precedência dos tempos de trânsito a partir dos vértices ou das bordas. Para manter o problema dentro de um nível razoável de complexidade, os autores introduziram um novo conjunto da função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</m:ba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>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16"/>
          <w:szCs w:val="16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226C10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bar>
                  <m:barPr>
                    <m:pos m:val="top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e>
                </m:ba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x</m:t>
                        </m:r>
                      </m:e>
                    </m:ba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 xml:space="preserve">, 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sgn(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)sin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{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min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|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|</m:t>
                            </m:r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σ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bar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</m:ba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, 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t</m:t>
                                </m:r>
                              </m:e>
                            </m:d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, 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}</m:t>
                    </m:r>
                  </m:e>
                </m:func>
              </m:oMath>
            </m:oMathPara>
          </w:p>
        </w:tc>
        <w:tc>
          <w:tcPr>
            <w:tcW w:w="488" w:type="dxa"/>
            <w:vAlign w:val="center"/>
          </w:tcPr>
          <w:p w:rsidR="00C7648D" w:rsidRPr="005C7330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(3.34)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Isto significa que essas funções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podem ser interpretadas em termos das funções iniciais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na equação (3.29) com as seguintes considerações: (a) As funções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apenas definidas para os intervalos de tempo t ≥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(i = 1, 2, 3 e 4), mas as novas funções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sempre definidas para t ≥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0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; (b) Para t &lt;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o valor absoluto de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</w:t>
      </w:r>
      <m:oMath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; (c) Para t ≥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=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; (d) O único propósito do fator </w:t>
      </w:r>
      <w:proofErr w:type="gramStart"/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sgn(</m:t>
        </m:r>
        <w:proofErr w:type="gramEnd"/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para manter o mesmo sinal para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tabela (3.3) apresenta, para cada região geométrica, qual dos instantes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podem ocorrer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dentro dos principais intervalos de tempo.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457"/>
        <w:gridCol w:w="621"/>
        <w:gridCol w:w="567"/>
        <w:gridCol w:w="579"/>
        <w:gridCol w:w="579"/>
        <w:gridCol w:w="378"/>
      </w:tblGrid>
      <w:tr w:rsidR="00C7648D" w:rsidRPr="00490F3E" w:rsidTr="00C7648D">
        <w:trPr>
          <w:jc w:val="center"/>
        </w:trPr>
        <w:tc>
          <w:tcPr>
            <w:tcW w:w="0" w:type="auto"/>
            <w:gridSpan w:val="6"/>
            <w:tcBorders>
              <w:top w:val="double" w:sz="4" w:space="0" w:color="auto"/>
              <w:bottom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490F3E">
              <w:rPr>
                <w:rFonts w:ascii="Arial" w:hAnsi="Arial" w:cs="Arial"/>
                <w:sz w:val="16"/>
                <w:szCs w:val="16"/>
              </w:rPr>
              <w:t>Region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S4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→</w:t>
            </w:r>
          </w:p>
        </w:tc>
        <w:tc>
          <w:tcPr>
            <w:tcW w:w="0" w:type="auto"/>
            <w:tcBorders>
              <w:top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490F3E">
              <w:rPr>
                <w:rFonts w:ascii="Arial" w:hAnsi="Arial" w:cs="Arial"/>
                <w:sz w:val="16"/>
                <w:szCs w:val="16"/>
              </w:rPr>
              <w:lastRenderedPageBreak/>
              <w:t>II</w:t>
            </w:r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S2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IIIa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S1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IIIb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S1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S4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S1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S2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IVa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0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S4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S1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S2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IVb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0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18"/>
          <w:szCs w:val="16"/>
          <w:lang w:val="pt-BR"/>
        </w:rPr>
      </w:pPr>
      <w:r w:rsidRPr="00C7648D">
        <w:rPr>
          <w:rFonts w:ascii="Arial" w:hAnsi="Arial" w:cs="Arial"/>
          <w:sz w:val="18"/>
          <w:szCs w:val="16"/>
          <w:lang w:val="pt-BR"/>
        </w:rPr>
        <w:t>Tabela (3.3) – Ilustração do evento possível de uma descontinuidade de borda dentro dos intervalos de tempo principais. Regiões geométricas II, III e IV (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B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 xml:space="preserve"> ≤ 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C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 xml:space="preserve">) para </w:t>
      </w:r>
      <w:proofErr w:type="spellStart"/>
      <w:proofErr w:type="gramStart"/>
      <w:r w:rsidRPr="00C7648D">
        <w:rPr>
          <w:rFonts w:ascii="Arial" w:hAnsi="Arial" w:cs="Arial"/>
          <w:sz w:val="18"/>
          <w:szCs w:val="16"/>
          <w:lang w:val="pt-BR"/>
        </w:rPr>
        <w:t>IIIa</w:t>
      </w:r>
      <w:proofErr w:type="spellEnd"/>
      <w:proofErr w:type="gramEnd"/>
      <w:r w:rsidRPr="00C7648D">
        <w:rPr>
          <w:rFonts w:ascii="Arial" w:hAnsi="Arial" w:cs="Arial"/>
          <w:sz w:val="18"/>
          <w:szCs w:val="16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IVa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>, e (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B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 xml:space="preserve"> &gt; 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C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>) para IIIb e IVb são assumidas.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18"/>
          <w:szCs w:val="16"/>
          <w:lang w:val="pt-BR"/>
        </w:rPr>
        <w:t xml:space="preserve">Fonte Autor “adaptado de” San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Emeterio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Ullate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 xml:space="preserve"> (San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Emeterio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Ullate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>, 1992, p. 655</w:t>
      </w:r>
      <w:proofErr w:type="gramStart"/>
      <w:r w:rsidRPr="00C7648D">
        <w:rPr>
          <w:rFonts w:ascii="Arial" w:hAnsi="Arial" w:cs="Arial"/>
          <w:sz w:val="18"/>
          <w:szCs w:val="16"/>
          <w:lang w:val="pt-BR"/>
        </w:rPr>
        <w:t>)</w:t>
      </w:r>
      <w:proofErr w:type="gramEnd"/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20" w:name="_Toc495003413"/>
      <w:bookmarkStart w:id="21" w:name="_Toc698834"/>
      <w:r w:rsidRPr="00C7648D">
        <w:rPr>
          <w:rFonts w:ascii="Arial" w:hAnsi="Arial" w:cs="Arial"/>
          <w:color w:val="auto"/>
          <w:lang w:val="pt-BR"/>
        </w:rPr>
        <w:t>3.4.3 – Pressão transiente</w:t>
      </w:r>
      <w:bookmarkEnd w:id="20"/>
      <w:bookmarkEnd w:id="21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As formas de ondas de pressão </w:t>
      </w:r>
      <m:oMath>
        <m:r>
          <w:rPr>
            <w:rFonts w:ascii="Cambria Math" w:hAnsi="Cambria Math" w:cs="Arial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quando a velocidade normal é conhecida, podem ser calculadas através de uma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numérica, conforme a mostra equação (3.24).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Os mesmos dois pulsos de excitação da velocidade do pistão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adotatos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por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(1992), descritos pela equação (3.35), são usados neste trabalho na simulação computacional do campo acústico.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Style w:val="Heading1Char"/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8669C0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w:rPr>
                  <w:rFonts w:ascii="Cambria Math" w:hAnsi="Cambria Math" w:cs="Arial"/>
                  <w:sz w:val="24"/>
                  <w:szCs w:val="24"/>
                </w:rPr>
                <w:lastRenderedPageBreak/>
                <m:t>v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uncPr>
                <m:fNam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3</m:t>
                      </m:r>
                    </m:sup>
                  </m:sSup>
                </m:fName>
                <m:e>
                  <m:sSup>
                    <m:sSup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-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Kft</m:t>
                      </m:r>
                    </m:sup>
                  </m:sSup>
                </m:e>
              </m:func>
              <m:func>
                <m:func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(2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πft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)</m:t>
                  </m:r>
                </m:e>
              </m:func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</w:t>
            </w:r>
          </w:p>
        </w:tc>
        <w:tc>
          <w:tcPr>
            <w:tcW w:w="488" w:type="dxa"/>
            <w:vAlign w:val="center"/>
          </w:tcPr>
          <w:p w:rsidR="00C7648D" w:rsidRPr="0062798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(3.35)</w:t>
            </w:r>
          </w:p>
        </w:tc>
      </w:tr>
    </w:tbl>
    <w:p w:rsidR="00C7648D" w:rsidRDefault="00C7648D" w:rsidP="00C7648D">
      <w:pPr>
        <w:pStyle w:val="Heading1"/>
        <w:jc w:val="both"/>
        <w:rPr>
          <w:rFonts w:ascii="Arial" w:hAnsi="Arial" w:cs="Arial"/>
          <w:sz w:val="24"/>
          <w:szCs w:val="24"/>
        </w:rPr>
      </w:pPr>
      <w:bookmarkStart w:id="22" w:name="_Toc495003414"/>
      <w:bookmarkStart w:id="23" w:name="_Toc698835"/>
      <w:r w:rsidRPr="003119D1">
        <w:rPr>
          <w:rFonts w:ascii="Arial" w:hAnsi="Arial" w:cs="Arial"/>
          <w:color w:val="auto"/>
        </w:rPr>
        <w:t xml:space="preserve">4 - </w:t>
      </w:r>
      <w:bookmarkEnd w:id="22"/>
      <w:r w:rsidR="00752C88">
        <w:rPr>
          <w:rFonts w:ascii="Arial" w:hAnsi="Arial" w:cs="Arial"/>
          <w:color w:val="auto"/>
        </w:rPr>
        <w:t>RESULTADOS</w:t>
      </w:r>
      <w:bookmarkEnd w:id="23"/>
    </w:p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As figuras (4.1) (b), (c) e (d) apresentam os valores calculados das respostas impulsivas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nos pontos dos campos localizados nas regiões II, III e IV, respectivamente. De igual modo, as descontinuidades na inclinação temporal e os instantes de tempo da ocorrência foram também observados. Embora esses gráficos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são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desenhados para pontos do campo específico, eles podem ser considerados como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illustrações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do comportamento genérico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nas diferentes regiões geométricas. A alteração da relação do aspecto da abertura ou a posição do ponto do campo dentro de uma das regiões mudará o período relativo dos intervalos de tempo e/ou a ordem de precedência dos instantes de tempo de descontinuidade. E ainda, quando o ponto do campo fica na borda entre duas zonas, então dois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 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instantes de tempo são iguais e uma descontinuidade desaparece. É interessante notar como as descontinuidades na inclinação temporal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para as regiões II, III e IV são muito mais fortes nos instantes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definidos pelas bordas do que nos intervalos de tempo definidos pelos vertíces.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De fato, isto confirma que a primeira validação dos resultados foi favorável.</w:t>
      </w:r>
    </w:p>
    <w:tbl>
      <w:tblPr>
        <w:tblStyle w:val="Heading1Char"/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56FE222" wp14:editId="10431064">
                  <wp:extent cx="5760720" cy="2889250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Temporal evolution of the impulse response (mono) - a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359D9">
              <w:rPr>
                <w:rFonts w:ascii="Arial" w:hAnsi="Arial" w:cs="Arial"/>
                <w:sz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77D87E3A" wp14:editId="476F7639">
                  <wp:extent cx="5760720" cy="2889885"/>
                  <wp:effectExtent l="0" t="0" r="0" b="571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emporal evolution of the impulse response (mono) - b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359D9">
              <w:rPr>
                <w:rFonts w:ascii="Arial" w:hAnsi="Arial" w:cs="Arial"/>
                <w:sz w:val="18"/>
              </w:rPr>
              <w:t>(b)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1A174BFD" wp14:editId="0ACAF63D">
                  <wp:extent cx="5760720" cy="2889885"/>
                  <wp:effectExtent l="0" t="0" r="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Temporal evolution of the impulse response (mono) - c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  <w:szCs w:val="24"/>
              </w:rPr>
            </w:pPr>
            <w:r w:rsidRPr="00C359D9">
              <w:rPr>
                <w:rFonts w:ascii="Arial" w:hAnsi="Arial" w:cs="Arial"/>
                <w:sz w:val="18"/>
                <w:szCs w:val="24"/>
              </w:rPr>
              <w:t>(c)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27554705" wp14:editId="0D9261E3">
                  <wp:extent cx="5760720" cy="2889885"/>
                  <wp:effectExtent l="0" t="0" r="0" b="57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Temporal evolution of the impulse response (mono) - d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  <w:szCs w:val="24"/>
              </w:rPr>
            </w:pPr>
            <w:r w:rsidRPr="00C359D9">
              <w:rPr>
                <w:rFonts w:ascii="Arial" w:hAnsi="Arial" w:cs="Arial"/>
                <w:sz w:val="18"/>
                <w:szCs w:val="24"/>
              </w:rPr>
              <w:t>(d)</w:t>
            </w:r>
          </w:p>
        </w:tc>
      </w:tr>
      <w:tr w:rsidR="00C7648D" w:rsidRPr="00C7648D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6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4.1 – Reprodução e adaptação da evolução temporal da resposta impulsiva para pontos do campo nas quatro regiões geométricas apresentada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1992. </w:t>
            </w:r>
            <w:r w:rsidRPr="00C359D9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(a) x/a = 2; y/a = 2; (b) x/a = 0,4; y/a = 2; (c) x/a = 2; y/a = 0,4; (d) x/a = 0,4; y/a = 0,4.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Para todos os pontos z/a = 5. Relação do aspecto da abertura do transdutor é b/a = 1,6.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seguida, as figuras (4.2) (a) e (b) mostram um conjunto de curvas das respostas impulsivas reproduzidas para os pontos que ficam na reta y = 0 e z/a = 5 para as fontes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retangulares larga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(b/a = 1,6) e estreita (b/a = 15), respectivamente. Bem como, essas relações dos aspectos são similares para a abertura de um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linear e um elemento de transdutor. A coordenada x varia em ambos os casos entre 2a e 20a com incrementos de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2a.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No caso da fonte retangular larga,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 comprovam que 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rapidamente aproxima-se a uma função retangular do tempo. Afirmam que isto é um comportamento característico da aproximação do campo distante, em que os arcos ativos são modificados pelos segmentos de acordo com o trabalho publicado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(1971a). Mas, segundo ambos, a fonte retangular estreita tampouco apresenta este comportamento. Por esta razão, o uso neste caso dos algoritmos de campos distantes pode produzir desvios importantes, no mínimo nos pontos no campo próximo da abertura de um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global conforme a tese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(1990). Apenas para os pontos bem distantes da zona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paraxial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quando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</m:t>
            </m:r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3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&gt;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m:oMath>
        <m:r>
          <w:rPr>
            <w:rFonts w:ascii="Cambria Math" w:hAnsi="Cambria Math" w:cs="Arial"/>
            <w:sz w:val="24"/>
            <w:szCs w:val="24"/>
          </w:rPr>
          <m:t>x</m:t>
        </m:r>
        <m:r>
          <w:rPr>
            <w:rFonts w:ascii="Cambria Math" w:hAnsi="Cambria Math" w:cs="Arial"/>
            <w:sz w:val="24"/>
            <w:szCs w:val="24"/>
            <w:lang w:val="pt-BR"/>
          </w:rPr>
          <m:t>&gt;</m:t>
        </m:r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b</m:t>
                </m:r>
              </m:e>
              <m:sup>
                <m:r>
                  <w:rPr>
                    <w:rFonts w:ascii="Cambria Math" w:hAnsi="Cambria Math" w:cs="Arial"/>
                    <w:sz w:val="24"/>
                    <w:szCs w:val="24"/>
                    <w:lang w:val="pt-BR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4</m:t>
            </m:r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>), os arcos ativos podem ser substituídos pelos segmentos sem causar erros consideráveis. De forma similar ao trabalho de base, este resultado da figura (4.2) sustenta a comprovação da harmonia dos valores apresentados.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</w:p>
    <w:tbl>
      <w:tblPr>
        <w:tblStyle w:val="Heading1Char"/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3C1F77D" wp14:editId="03404ED4">
                  <wp:extent cx="5760720" cy="2889885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Temporal evolution of the impulse response of wide rectangular source (mono) - a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" w:type="dxa"/>
            <w:vAlign w:val="center"/>
          </w:tcPr>
          <w:p w:rsidR="00C7648D" w:rsidRPr="00974081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974081">
              <w:rPr>
                <w:rFonts w:ascii="Arial" w:hAnsi="Arial" w:cs="Arial"/>
                <w:sz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551CDB61" wp14:editId="4F18F334">
                  <wp:extent cx="5760720" cy="2889885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emporal evolution of the impulse response of narrow rectangular source (mono) - b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" w:type="dxa"/>
            <w:vAlign w:val="center"/>
          </w:tcPr>
          <w:p w:rsidR="00C7648D" w:rsidRPr="00974081" w:rsidRDefault="00C7648D" w:rsidP="00C7648D">
            <w:pPr>
              <w:rPr>
                <w:rFonts w:ascii="Arial" w:hAnsi="Arial" w:cs="Arial"/>
                <w:sz w:val="18"/>
              </w:rPr>
            </w:pPr>
            <w:r w:rsidRPr="00974081">
              <w:rPr>
                <w:rFonts w:ascii="Arial" w:hAnsi="Arial" w:cs="Arial"/>
                <w:sz w:val="18"/>
              </w:rPr>
              <w:t>(b)</w:t>
            </w:r>
          </w:p>
        </w:tc>
      </w:tr>
      <w:tr w:rsidR="00C7648D" w:rsidRPr="00C7648D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Figura 4.2 – Reprodução e adaptação das respostas impulsivas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sz w:val="18"/>
                      <w:szCs w:val="1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18"/>
                          <w:szCs w:val="16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18"/>
                          <w:szCs w:val="16"/>
                          <w:lang w:val="pt-BR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Arial"/>
                                  <w:sz w:val="18"/>
                                  <w:szCs w:val="16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Arial"/>
                                  <w:sz w:val="18"/>
                                  <w:szCs w:val="16"/>
                                </w:rPr>
                                <m:t>x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18"/>
                              <w:szCs w:val="16"/>
                              <w:lang w:val="pt-BR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  <m:t>t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Arial"/>
                          <w:sz w:val="18"/>
                          <w:szCs w:val="16"/>
                        </w:rPr>
                        <m:t>c</m:t>
                      </m:r>
                    </m:den>
                  </m:f>
                </m:e>
              </m:d>
            </m:oMath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das fontes retangulares (a) larga e (b) estreira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, 1992. Dez pontos do campo ao longo da reta y = 0 e z/a = 5 são considerados. Aqui x/a varia entre </w:t>
            </w:r>
            <w:proofErr w:type="gram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2</w:t>
            </w:r>
            <w:proofErr w:type="gram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e 20 com incremento de 2. As relações dos aspectos das aberturas dos transdutores são (a) b/a = 1.6 e (b) b/a = 15. 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reprodução da evolução temporal da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para os pontos do campo nas quatro regiões pode ser observada na figura (4.3). A abertura e as coordenadas dos pontos do campo são as mesmas da figura (4.1) para as respostas impulsivas do potencial de velocidade. Para os pontos em todas as regiões, existem diferenças claras entre 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exata e a prevista pela aproximação do campo distante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1971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)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1972).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 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afirmam que 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r>
          <w:rPr>
            <w:rFonts w:ascii="Cambria Math" w:hAnsi="Cambria Math" w:cs="Arial"/>
            <w:sz w:val="24"/>
            <w:szCs w:val="24"/>
          </w:rPr>
          <m:t>v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geralmente menos adequada para o cálculo numérico da pressão transiente </w:t>
      </w:r>
      <m:oMath>
        <m:r>
          <w:rPr>
            <w:rFonts w:ascii="Cambria Math" w:hAnsi="Cambria Math" w:cs="Arial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do que a convolução de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∂v</m:t>
            </m:r>
            <m:d>
              <m:d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t</m:t>
                </m:r>
              </m:e>
            </m:d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∂t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O motivo está na presença de valores infinitos (pulsos de delta de Dirac e formas assintóticas) em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8969"/>
        <w:gridCol w:w="319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0B36F001" wp14:editId="55A20F3C">
                  <wp:extent cx="5760720" cy="2889885"/>
                  <wp:effectExtent l="0" t="0" r="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emporal evolution of the pressure impulse response at field points in the four geometrical region - a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52F4577" wp14:editId="4188C9CF">
                  <wp:extent cx="5760720" cy="2889885"/>
                  <wp:effectExtent l="0" t="0" r="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emporal evolution of the pressure impulse response at field points in the four geometrical region - b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37B2F366" wp14:editId="67306ACA">
                  <wp:extent cx="5760720" cy="2889885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Temporal evolution of the pressure impulse response at field points in the four geometrical region - c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(c)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77DC650" wp14:editId="3F2DB95D">
                  <wp:extent cx="5760720" cy="2889885"/>
                  <wp:effectExtent l="0" t="0" r="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Temporal evolution of the pressure impulse response at field points in the four geometrical region - d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(d)</w:t>
            </w:r>
          </w:p>
        </w:tc>
      </w:tr>
      <w:tr w:rsidR="00C7648D" w:rsidRPr="00C7648D" w:rsidTr="00C7648D">
        <w:tc>
          <w:tcPr>
            <w:tcW w:w="0" w:type="auto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4.3 – Reprodução e adaptação da evolução temporal da resposta impulsiva de pressão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Pi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sz w:val="18"/>
                              <w:szCs w:val="18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Arial"/>
                                  <w:sz w:val="18"/>
                                  <w:szCs w:val="18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Arial"/>
                                  <w:sz w:val="18"/>
                                  <w:szCs w:val="18"/>
                                </w:rPr>
                                <m:t>x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18"/>
                              <w:szCs w:val="18"/>
                              <w:lang w:val="pt-BR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 w:cs="Arial"/>
                              <w:sz w:val="18"/>
                              <w:szCs w:val="18"/>
                            </w:rPr>
                            <m:t>t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ρc</m:t>
                      </m:r>
                    </m:den>
                  </m:f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nos pontos do campo nas quatro regiões geométricas apresentada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1992. A relação do aspecto da abertura do transdutor e as coordenadas dos pontos do campo são as mesmas da figura (4.1). A função delta de Dirac em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ct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/a = 5 em (d) foi reduzida para simplificação.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As figuras (4.4) (a) e (b) mostram, respectivamente, um pulso de excitação de banda larga com uma frequência central f =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3MHz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chamado pulso tipo I e um pulso de excitação de banda relativamente estreita com a mesma frequência central chamado pulso tipo II. A velocidade de propagação assumida é c = 1500 m/s, portanto, o comprimento de onda é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λ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=0,5 mm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com uma abertura típica de um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lastRenderedPageBreak/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linear de largura 2a = 15 mm e comprimento 2b = 24 mm, cuja relação do aspecto de abertura é b/a = 1,6.</w:t>
      </w:r>
    </w:p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9209" w:type="dxa"/>
        <w:jc w:val="center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rPr>
          <w:jc w:val="center"/>
        </w:trPr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582CF781" wp14:editId="501FFE15">
                  <wp:extent cx="5760720" cy="2889885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ston velocity excitation pulses - Wideband (Type I)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D5A9B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D5A9B">
              <w:rPr>
                <w:rFonts w:ascii="Arial" w:hAnsi="Arial" w:cs="Arial"/>
                <w:sz w:val="18"/>
              </w:rPr>
              <w:t>(a)</w:t>
            </w:r>
          </w:p>
        </w:tc>
      </w:tr>
      <w:tr w:rsidR="00C7648D" w:rsidTr="00C7648D">
        <w:trPr>
          <w:jc w:val="center"/>
        </w:trPr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76634CE2" wp14:editId="5A897176">
                  <wp:extent cx="5760720" cy="2889885"/>
                  <wp:effectExtent l="0" t="0" r="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ston velocity excitation pulses - Narrow-band (Type II)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D5A9B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D5A9B">
              <w:rPr>
                <w:rFonts w:ascii="Arial" w:hAnsi="Arial" w:cs="Arial"/>
                <w:sz w:val="18"/>
              </w:rPr>
              <w:t>(b)</w:t>
            </w:r>
          </w:p>
        </w:tc>
      </w:tr>
      <w:tr w:rsidR="00C7648D" w:rsidTr="00C7648D">
        <w:trPr>
          <w:jc w:val="center"/>
        </w:trPr>
        <w:tc>
          <w:tcPr>
            <w:tcW w:w="9209" w:type="dxa"/>
            <w:gridSpan w:val="2"/>
          </w:tcPr>
          <w:p w:rsidR="00C7648D" w:rsidRPr="00CD5A9B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4.4 – Reprodução e adaptação dos pulsos de excitação da velocidade do pistão </w:t>
            </w:r>
            <m:oMath>
              <m:r>
                <w:rPr>
                  <w:rFonts w:ascii="Cambria Math" w:hAnsi="Cambria Math" w:cs="Arial"/>
                  <w:sz w:val="18"/>
                  <w:szCs w:val="18"/>
                </w:rPr>
                <m:t>v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apresentados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1992: (a) Banda larga, pulso tipo I obtido com K = 3,833 na equação (3.35); (b) Banda relativamente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estreira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pulso tipo II obtido com K = 1,437 na equação (3.35). </w:t>
            </w:r>
            <w:proofErr w:type="spellStart"/>
            <w:r w:rsidRPr="00CD5A9B">
              <w:rPr>
                <w:rFonts w:ascii="Arial" w:hAnsi="Arial" w:cs="Arial"/>
                <w:sz w:val="18"/>
                <w:szCs w:val="18"/>
              </w:rPr>
              <w:t>Frequência</w:t>
            </w:r>
            <w:proofErr w:type="spellEnd"/>
            <w:r w:rsidRPr="00CD5A9B">
              <w:rPr>
                <w:rFonts w:ascii="Arial" w:hAnsi="Arial" w:cs="Arial"/>
                <w:sz w:val="18"/>
                <w:szCs w:val="18"/>
              </w:rPr>
              <w:t xml:space="preserve"> central f = 3 </w:t>
            </w:r>
            <w:proofErr w:type="spellStart"/>
            <w:r w:rsidRPr="00CD5A9B">
              <w:rPr>
                <w:rFonts w:ascii="Arial" w:hAnsi="Arial" w:cs="Arial"/>
                <w:sz w:val="18"/>
                <w:szCs w:val="18"/>
              </w:rPr>
              <w:t>MHz.</w:t>
            </w:r>
            <w:proofErr w:type="spellEnd"/>
          </w:p>
        </w:tc>
      </w:tr>
    </w:tbl>
    <w:p w:rsidR="00C7648D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Como consequência, as figuras (4.5) (a) e (b) apresentam as respostas impulsivas do potencial de velocidade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 eixo OZ, para as coordenadas x = 0 mm, y = 0 mm e z =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20mm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. E as figuras (4.5) (c) e (d) apresentam as formas de ondas da pressão transiente para os pulsos de excitação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tipo I e tipo II. Tal como os resultados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apresentados nesta etapa, é observado que 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consiste de um pulso de delta de Dirac, duas curvas assintóticas negativas e uma reta finita, contudo a sua amplitude não está em conformidade com o trabalho original que tem uma variação na ordenada de -20 e 60, e aqui a coordenada vertical está na ordem de -0,2 e 1. É importante observar que essas ondas produzem as correspondentes réplicas escalonadas e distorcidas na pressão transiente. Por um lado, os intervalos de tempo e força entre os pulsos da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por outro, a duração da forma de onda radiada determinam as interferências, e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portanto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>, a for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temporal de pressão em um ponto do campo. Para os pontos localizados no campo próximo, quando os intervalos de tempo entre os pulsos da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maiores do que a duração da onda de excitação, tais interferências não ocorrem e as réplicas distorcidas podem ser claramente distinguidas, este é o caso da figura (4.5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c) para a excitação de banda larga. Contrariamente, para os pulsos de banda relativamente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estreira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figura (4.5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d), o pulso de delta de Dirac e as duas curvas assintóticas interferem parcialmente uma na outra e o pulso principal causa variações mais fortes nos perfis da pressão transiente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1992).</w:t>
      </w:r>
    </w:p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9288"/>
      </w:tblGrid>
      <w:tr w:rsidR="00C7648D" w:rsidTr="00C7648D">
        <w:tc>
          <w:tcPr>
            <w:tcW w:w="0" w:type="auto"/>
            <w:vAlign w:val="center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5D2A357" wp14:editId="5CD13AE3">
                  <wp:extent cx="5760720" cy="2889885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pulse responses and transient pressure waveforms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C7648D" w:rsidTr="00C7648D">
        <w:tc>
          <w:tcPr>
            <w:tcW w:w="0" w:type="auto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6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Figura 4.5 – Reprodução e adaptação das formas de ondas das respostas impulsivas e pressão </w:t>
            </w:r>
            <w:proofErr w:type="gram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transiente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, 1992, para o ponto do campo em z = 20 mm, no eixo do transdutor retangular</w:t>
            </w:r>
            <w:proofErr w:type="gram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; 2a = 15 mm e 2b = 24 mm, b/a = 1,6; (a)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sz w:val="18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18"/>
                      <w:szCs w:val="16"/>
                      <w:lang w:val="pt-BR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Arial"/>
                          <w:sz w:val="18"/>
                          <w:szCs w:val="16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  <m:t>x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18"/>
                          <w:szCs w:val="16"/>
                          <w:lang w:val="pt-BR"/>
                        </w:rPr>
                        <m:t xml:space="preserve">, </m:t>
                      </m:r>
                      <m:r>
                        <w:rPr>
                          <w:rFonts w:ascii="Cambria Math" w:hAnsi="Cambria Math" w:cs="Arial"/>
                          <w:sz w:val="18"/>
                          <w:szCs w:val="16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hAnsi="Cambria Math" w:cs="Arial"/>
                      <w:sz w:val="18"/>
                      <w:szCs w:val="16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; (b)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sz w:val="18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18"/>
                      <w:szCs w:val="16"/>
                    </w:rPr>
                    <m:t>Pi</m:t>
                  </m:r>
                  <m:d>
                    <m:dPr>
                      <m:ctrlPr>
                        <w:rPr>
                          <w:rFonts w:ascii="Cambria Math" w:hAnsi="Cambria Math" w:cs="Arial"/>
                          <w:sz w:val="18"/>
                          <w:szCs w:val="16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  <m:t>x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18"/>
                          <w:szCs w:val="16"/>
                          <w:lang w:val="pt-BR"/>
                        </w:rPr>
                        <m:t xml:space="preserve">, </m:t>
                      </m:r>
                      <m:r>
                        <w:rPr>
                          <w:rFonts w:ascii="Cambria Math" w:hAnsi="Cambria Math" w:cs="Arial"/>
                          <w:sz w:val="18"/>
                          <w:szCs w:val="16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hAnsi="Cambria Math" w:cs="Arial"/>
                      <w:sz w:val="18"/>
                      <w:szCs w:val="16"/>
                    </w:rPr>
                    <m:t>ρc</m:t>
                  </m:r>
                </m:den>
              </m:f>
            </m:oMath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; e a pressão transiente para os pulsos de </w:t>
            </w: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lastRenderedPageBreak/>
              <w:t>excitação (c) tipo I e (d) tipo II.</w:t>
            </w:r>
          </w:p>
        </w:tc>
      </w:tr>
    </w:tbl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figura (4.6) (a) compara as amplitudes de pico das formas de onda de pressão no eixo para as excitações tipo I e tipo II. Apesar dos dados da figura (4.6) (b) conter as mesmas informações da figura anterior, é interessante observar que a diferença está no traço pontilhado, pois em ambas é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nitido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notar os pontos fora das curvas, o que representa a descontinuidade. </w:t>
      </w:r>
    </w:p>
    <w:tbl>
      <w:tblPr>
        <w:tblStyle w:val="Heading1Char"/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RPr="00F26E3A" w:rsidTr="00C7648D">
        <w:tc>
          <w:tcPr>
            <w:tcW w:w="0" w:type="auto"/>
            <w:vAlign w:val="center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1CD0116" wp14:editId="10AF950B">
                  <wp:extent cx="5760720" cy="2889885"/>
                  <wp:effectExtent l="0" t="0" r="0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On-axis relative peak amplitude of the pressure waveforms - Types I and II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F26E3A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F26E3A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RPr="00F26E3A" w:rsidTr="00C7648D">
        <w:tc>
          <w:tcPr>
            <w:tcW w:w="0" w:type="auto"/>
          </w:tcPr>
          <w:p w:rsidR="00C7648D" w:rsidRDefault="00C7648D" w:rsidP="00C7648D">
            <w:pPr>
              <w:rPr>
                <w:noProof/>
                <w:lang w:val="en-GB" w:eastAsia="en-GB"/>
              </w:rPr>
            </w:pPr>
            <w:r>
              <w:rPr>
                <w:noProof/>
              </w:rPr>
              <w:drawing>
                <wp:inline distT="0" distB="0" distL="0" distR="0" wp14:anchorId="3AF577A0" wp14:editId="75FB0A8A">
                  <wp:extent cx="5760720" cy="2889885"/>
                  <wp:effectExtent l="0" t="0" r="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On-axis relative peak amplitude of the pressure waveforms - Types I and II - DOT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F26E3A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F26E3A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C7648D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4.6 – Reprodução e adaptação da comparação das amplitudes de pico das formas de ondas de pressão no eixo para excitação tipo I (Curva azul) e excitação tipo II (Curva vermelha)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 As curvas da figura (a) foram traçadas com linha contínua e da figura (b) com pontos.</w:t>
            </w:r>
          </w:p>
        </w:tc>
      </w:tr>
    </w:tbl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>A figura (4.7) compara as amplitudes de pico e máxima das formas de onda de pressão no eixo para as excitações tipo I e tipo II.</w:t>
      </w:r>
    </w:p>
    <w:tbl>
      <w:tblPr>
        <w:tblStyle w:val="Heading1Char"/>
        <w:tblW w:w="0" w:type="auto"/>
        <w:tblLook w:val="04A0" w:firstRow="1" w:lastRow="0" w:firstColumn="1" w:lastColumn="0" w:noHBand="0" w:noVBand="1"/>
      </w:tblPr>
      <w:tblGrid>
        <w:gridCol w:w="9288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3AD05308" wp14:editId="650E4055">
                  <wp:extent cx="5760720" cy="2889885"/>
                  <wp:effectExtent l="0" t="0" r="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On-axis relative peak and maximum amplitudes of the pressure waveforms - Types I and II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C7648D" w:rsidTr="00C7648D">
        <w:tc>
          <w:tcPr>
            <w:tcW w:w="0" w:type="auto"/>
          </w:tcPr>
          <w:p w:rsidR="00C7648D" w:rsidRPr="00C7648D" w:rsidRDefault="00C7648D" w:rsidP="00C7648D">
            <w:pPr>
              <w:jc w:val="both"/>
              <w:rPr>
                <w:noProof/>
                <w:sz w:val="18"/>
                <w:lang w:val="pt-BR" w:eastAsia="en-GB"/>
              </w:rPr>
            </w:pP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Figura 4.7 – Comparações das amplitudes de pico e máxima das formas de ondas de pressão no eixo para excitação tipo I (curvas pontilhada azul e continua preta) e excitação tipo II (curvas pontilhada vermelha e continua magenta) respectivamente.</w:t>
            </w:r>
          </w:p>
        </w:tc>
      </w:tr>
    </w:tbl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As figuras (4.8)-(4.11) ilustram as distribuições bidimensional (a) e tridimensional (b) da amplitude relativa de pico das formas de ondas de pressão no campo próximo de um pistão retangular com a largura de banda do sinal de excitação.</w:t>
      </w:r>
    </w:p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6EC6E254" wp14:editId="5EE5AE78">
                  <wp:extent cx="5760720" cy="2889885"/>
                  <wp:effectExtent l="0" t="0" r="0" b="571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ressure field - Relative peak amplitude - Type I excitation and y = 0 plane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" w:type="dxa"/>
            <w:vAlign w:val="center"/>
          </w:tcPr>
          <w:p w:rsidR="00C7648D" w:rsidRPr="00B366A9" w:rsidRDefault="00C7648D" w:rsidP="00C7648D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2C631879" wp14:editId="70AE9C7E">
                  <wp:extent cx="5760720" cy="2889885"/>
                  <wp:effectExtent l="0" t="0" r="0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Three-dimensional plot of the relative peak amplitute of the pressure waveforms in the near field of a rectangular piston - Type I and y = 0 plane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" w:type="dxa"/>
            <w:vAlign w:val="center"/>
          </w:tcPr>
          <w:p w:rsidR="00C7648D" w:rsidRPr="00B366A9" w:rsidRDefault="00C7648D" w:rsidP="00C7648D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C7648D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 xml:space="preserve">Figura 4.8 – Reprodução e adaptação das distribuições bidimensional (a) e tridimensional (b) da amplitude relativa de pico das formas de ondas de pressão no campo próximo de um pistão retangular com dimensões 2a = 15 mm, 2b = 24 mm, excitação tipo I e plano y = 0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75B67300" wp14:editId="7366B01F">
                  <wp:extent cx="5760720" cy="2889885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ressure field - Relative peak amplitude - Type II excitation and y = 0 plane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57F8F78" wp14:editId="49AFD253">
                  <wp:extent cx="5760720" cy="2889885"/>
                  <wp:effectExtent l="0" t="0" r="0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Three-dimensional plot of the relative peak amplitute of the pressure waveforms in the near field of a rectangular piston - Type II and y = 0 plane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C7648D" w:rsidTr="00C7648D">
        <w:tc>
          <w:tcPr>
            <w:tcW w:w="9209" w:type="dxa"/>
            <w:gridSpan w:val="2"/>
            <w:vAlign w:val="center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>Figura 4.9 – Reprodução e adaptação das distribuições bidimensional (a) e tridimensional (b) da amplitude relativa de pico das formas de ondas de pressão no campo próximo de um pistão retangular com dimensões 2a = 15 mm, 2b = 24 mm, excitação tipo II e plano y = 0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79248AEC" wp14:editId="09F27899">
                  <wp:extent cx="5760720" cy="2889885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ressure field - Relative peak amplitude - Type I excitation and x = 0 plane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3609389C" wp14:editId="1ACD86E6">
                  <wp:extent cx="5760720" cy="2889885"/>
                  <wp:effectExtent l="0" t="0" r="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Three-dimensional plot of the relative peak amplitute of the pressure waveforms in the near field of a rectangular piston - Type I and x = 0 plane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C7648D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 xml:space="preserve">Figura 4.10 – Reprodução e adaptação das distribuições bidimensional (a) e tridimensional (b) da amplitude relativa de pico das formas de ondas de pressão no campo próximo de um pistão retangular com dimensões 2a = 15 mm, 2b = 24 mm, excitação tipo I e plano x = 0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tbl>
      <w:tblPr>
        <w:tblStyle w:val="Heading1Char"/>
        <w:tblW w:w="9351" w:type="dxa"/>
        <w:tblLook w:val="04A0" w:firstRow="1" w:lastRow="0" w:firstColumn="1" w:lastColumn="0" w:noHBand="0" w:noVBand="1"/>
      </w:tblPr>
      <w:tblGrid>
        <w:gridCol w:w="9288"/>
        <w:gridCol w:w="43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59BCF14E" wp14:editId="40822FAD">
                  <wp:extent cx="5760720" cy="2889885"/>
                  <wp:effectExtent l="0" t="0" r="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ressure field - Relative peak amplitude - Type II excitation and x = 0 plan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5D6BE0BA" wp14:editId="0E993A75">
                  <wp:extent cx="5760720" cy="2889885"/>
                  <wp:effectExtent l="0" t="0" r="0" b="571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Three-dimensional plot of the relative peak amplitute of the pressure waveforms in the near field of a rectangular piston - Type II and x = 0 plane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C7648D" w:rsidTr="00C7648D">
        <w:tc>
          <w:tcPr>
            <w:tcW w:w="9351" w:type="dxa"/>
            <w:gridSpan w:val="2"/>
          </w:tcPr>
          <w:p w:rsidR="00C7648D" w:rsidRPr="00C7648D" w:rsidRDefault="00C7648D" w:rsidP="00C7648D">
            <w:pPr>
              <w:jc w:val="both"/>
              <w:rPr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 xml:space="preserve">Figura 4.11 – Reprodução e adaptação das distribuições bidimensional (a) e tridimensional (b) da amplitude relativa de pico das formas de ondas de pressão no campo próximo de um pistão retangular com dimensões 2a = 15 mm, 2b = 24 mm, excitação tipo II e plano x = 0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24" w:name="_Toc495003415"/>
      <w:bookmarkStart w:id="25" w:name="_Toc698836"/>
      <w:r w:rsidRPr="00C7648D">
        <w:rPr>
          <w:rFonts w:ascii="Arial" w:hAnsi="Arial" w:cs="Arial"/>
          <w:color w:val="auto"/>
          <w:lang w:val="pt-BR"/>
        </w:rPr>
        <w:t xml:space="preserve">5- </w:t>
      </w:r>
      <w:bookmarkEnd w:id="24"/>
      <w:r w:rsidR="00C06C4E">
        <w:rPr>
          <w:rFonts w:ascii="Arial" w:hAnsi="Arial" w:cs="Arial"/>
          <w:color w:val="auto"/>
          <w:lang w:val="pt-BR"/>
        </w:rPr>
        <w:t>CONCLUSÃO</w:t>
      </w:r>
      <w:bookmarkEnd w:id="25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proposta inicial deste trabalho foi consolidar e dominar os métodos da resposta impulsiva (método analítico) e da representação discreta (método numérico), ambos aplicados à simulação de campos ultrassônicos provenientes de transdutores retangulares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). Foi aplicado o modelo do pistão retangular plano rígido circundado por uma parede plana, rígida e infinita.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>O programa de simulação de campo acústico foi desenvolvido com o software MATLAB. Os valores de entrada de cada atributo (apêndice B) são adicionados ou ajustados no próprio código principal, de acordo com o tipo de saída desejada. Os resultados computacionais obtidos através da execução deste programa de simulação apresentaram algumas variações mostradas nas figuras (4.3), (4.5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b) e (4.6)(a) quando comparados com o artigo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Para dar continuidade ao trabalho será realizado um estudo dos métodos da resposta impulsiva (método analítico) e da representação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discreta (método numérico) aplicados à simulação de campos ultrassônicos provenientes de transdutores retangulares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). Para isso, será feita uma investigação sobre as leis do atraso.</w:t>
      </w:r>
    </w:p>
    <w:p w:rsidR="00DF3D68" w:rsidRDefault="00C7648D" w:rsidP="00752C88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Além disso, será estudada a transmissão através da interface plana e a influência da conversão de modo entre as ondas longitudinais e as transversais nas descontinuidades dos meios. Os resultados dos modelos desenvolvidos serão comparados ao obtidos experimentalmente usando transdutores piezelétricos.</w:t>
      </w:r>
    </w:p>
    <w:p w:rsidR="00443EE6" w:rsidRDefault="00443EE6" w:rsidP="00443EE6">
      <w:pPr>
        <w:pStyle w:val="Heading1"/>
        <w:rPr>
          <w:rFonts w:ascii="Arial" w:hAnsi="Arial" w:cs="Arial"/>
          <w:sz w:val="24"/>
          <w:szCs w:val="24"/>
          <w:lang w:val="pt-BR"/>
        </w:rPr>
      </w:pPr>
      <w:bookmarkStart w:id="26" w:name="_Toc698837"/>
      <w:r>
        <w:rPr>
          <w:rFonts w:ascii="Arial" w:hAnsi="Arial" w:cs="Arial"/>
          <w:color w:val="auto"/>
          <w:lang w:val="pt-BR"/>
        </w:rPr>
        <w:t>REFERÊNCIAS</w:t>
      </w:r>
      <w:bookmarkEnd w:id="26"/>
    </w:p>
    <w:p w:rsid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43EE6">
        <w:rPr>
          <w:rFonts w:ascii="Arial" w:hAnsi="Arial" w:cs="Arial"/>
          <w:sz w:val="24"/>
          <w:szCs w:val="24"/>
          <w:lang w:val="pt-BR"/>
        </w:rPr>
        <w:t>Arnold, Francisco J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.,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Carlos A.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Pelá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. “Simulação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 xml:space="preserve">Computacional de Campos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Ultra-Sônicos</w:t>
      </w:r>
      <w:proofErr w:type="spellEnd"/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.” Revista Brasileira de Ensino de Física 26, no.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3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(2004): 223–31.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doi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>:10.1590/S1806-11172004000300006.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9F50EE">
        <w:rPr>
          <w:rFonts w:ascii="Arial" w:hAnsi="Arial" w:cs="Arial"/>
          <w:sz w:val="24"/>
          <w:szCs w:val="24"/>
        </w:rPr>
        <w:t>Bæk</w:t>
      </w:r>
      <w:proofErr w:type="spellEnd"/>
      <w:r w:rsidRPr="009F50EE">
        <w:rPr>
          <w:rFonts w:ascii="Arial" w:hAnsi="Arial" w:cs="Arial"/>
          <w:sz w:val="24"/>
          <w:szCs w:val="24"/>
        </w:rPr>
        <w:t xml:space="preserve">, D., J. A. Jensen, and M. </w:t>
      </w:r>
      <w:proofErr w:type="spellStart"/>
      <w:r w:rsidRPr="009F50EE">
        <w:rPr>
          <w:rFonts w:ascii="Arial" w:hAnsi="Arial" w:cs="Arial"/>
          <w:sz w:val="24"/>
          <w:szCs w:val="24"/>
        </w:rPr>
        <w:t>Willatzen</w:t>
      </w:r>
      <w:proofErr w:type="spellEnd"/>
      <w:r w:rsidRPr="009F50EE">
        <w:rPr>
          <w:rFonts w:ascii="Arial" w:hAnsi="Arial" w:cs="Arial"/>
          <w:sz w:val="24"/>
          <w:szCs w:val="24"/>
        </w:rPr>
        <w:t>.</w:t>
      </w:r>
      <w:proofErr w:type="gramEnd"/>
      <w:r w:rsidRPr="009F50EE">
        <w:rPr>
          <w:rFonts w:ascii="Arial" w:hAnsi="Arial" w:cs="Arial"/>
          <w:sz w:val="24"/>
          <w:szCs w:val="24"/>
        </w:rPr>
        <w:t xml:space="preserve"> </w:t>
      </w:r>
      <w:r w:rsidRPr="00443EE6">
        <w:rPr>
          <w:rFonts w:ascii="Arial" w:hAnsi="Arial" w:cs="Arial"/>
          <w:sz w:val="24"/>
          <w:szCs w:val="24"/>
        </w:rPr>
        <w:t>“Modeling Transducer Impulse Responses for Predicting Calibrated Pressure Pulses with the Ultrasound Simulation Program Field II.” The Journal of the Acoustical Society of America 127, no. 5 (May 1, 2010): 2825–35. doi:10.1121/1.3365317.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, F. “Análise dos métodos de medição de densidade de líquidos por </w:t>
      </w:r>
      <w:proofErr w:type="spellStart"/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ultra-som</w:t>
      </w:r>
      <w:proofErr w:type="spellEnd"/>
      <w:proofErr w:type="gramEnd"/>
      <w:r w:rsidRPr="00443EE6">
        <w:rPr>
          <w:rFonts w:ascii="Arial" w:hAnsi="Arial" w:cs="Arial"/>
          <w:sz w:val="24"/>
          <w:szCs w:val="24"/>
          <w:lang w:val="pt-BR"/>
        </w:rPr>
        <w:t>.” Dissertação de Mestrado, Escola Politécnica da USP, São Paulo, Brasil, 1994.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Formigoni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P. O., O. </w:t>
      </w:r>
      <w:proofErr w:type="spellStart"/>
      <w:r w:rsidRPr="00443EE6">
        <w:rPr>
          <w:rFonts w:ascii="Arial" w:hAnsi="Arial" w:cs="Arial"/>
          <w:sz w:val="24"/>
          <w:szCs w:val="24"/>
        </w:rPr>
        <w:t>Cirullo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J. C. </w:t>
      </w:r>
      <w:proofErr w:type="spellStart"/>
      <w:r w:rsidRPr="00443EE6">
        <w:rPr>
          <w:rFonts w:ascii="Arial" w:hAnsi="Arial" w:cs="Arial"/>
          <w:sz w:val="24"/>
          <w:szCs w:val="24"/>
        </w:rPr>
        <w:t>Adamowski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F. </w:t>
      </w:r>
      <w:proofErr w:type="spellStart"/>
      <w:r w:rsidRPr="00443EE6">
        <w:rPr>
          <w:rFonts w:ascii="Arial" w:hAnsi="Arial" w:cs="Arial"/>
          <w:sz w:val="24"/>
          <w:szCs w:val="24"/>
        </w:rPr>
        <w:t>Buiochi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"Analysis of the discrete representation method to compute echo responses from concave circular defect."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In: COBEM, International Congress of Mechanical Engineering, 2009, </w:t>
      </w:r>
      <w:proofErr w:type="spellStart"/>
      <w:r w:rsidRPr="00443EE6">
        <w:rPr>
          <w:rFonts w:ascii="Arial" w:hAnsi="Arial" w:cs="Arial"/>
          <w:sz w:val="24"/>
          <w:szCs w:val="24"/>
        </w:rPr>
        <w:lastRenderedPageBreak/>
        <w:t>Gramado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. </w:t>
      </w:r>
      <w:proofErr w:type="gramStart"/>
      <w:r w:rsidRPr="00443EE6">
        <w:rPr>
          <w:rFonts w:ascii="Arial" w:hAnsi="Arial" w:cs="Arial"/>
          <w:sz w:val="24"/>
          <w:szCs w:val="24"/>
        </w:rPr>
        <w:t>Mechatronics, Automation and Control.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r w:rsidRPr="00443EE6">
        <w:rPr>
          <w:rFonts w:ascii="Arial" w:hAnsi="Arial" w:cs="Arial"/>
          <w:sz w:val="24"/>
          <w:szCs w:val="24"/>
          <w:lang w:val="pt-BR"/>
        </w:rPr>
        <w:t xml:space="preserve">Rio de Janeiro: ABCM - Sociedade Brasileira de Engenharia e Ciências Mecânicas, 2009.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v.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MAC-P4.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  <w:lang w:val="pt-BR"/>
        </w:rPr>
        <w:t xml:space="preserve">Franco,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Ediguer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E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.,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Marco A. B. Andrade,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Julio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C.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Adamowski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Flávio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. </w:t>
      </w:r>
      <w:proofErr w:type="gramStart"/>
      <w:r w:rsidRPr="00443EE6">
        <w:rPr>
          <w:rFonts w:ascii="Arial" w:hAnsi="Arial" w:cs="Arial"/>
          <w:sz w:val="24"/>
          <w:szCs w:val="24"/>
        </w:rPr>
        <w:t>“Acoustic Beam Modeling of Ultrasonic Transducers and Arrays Using the Impulse Response and the Discrete Representation Methods.”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Journal of the Brazilian Society of Mechanical Sciences and Engineering 33, no. 4 (December 2011): 408–16. </w:t>
      </w:r>
      <w:proofErr w:type="gramStart"/>
      <w:r w:rsidRPr="00443EE6">
        <w:rPr>
          <w:rFonts w:ascii="Arial" w:hAnsi="Arial" w:cs="Arial"/>
          <w:sz w:val="24"/>
          <w:szCs w:val="24"/>
        </w:rPr>
        <w:t>doi:</w:t>
      </w:r>
      <w:proofErr w:type="gramEnd"/>
      <w:r w:rsidRPr="00443EE6">
        <w:rPr>
          <w:rFonts w:ascii="Arial" w:hAnsi="Arial" w:cs="Arial"/>
          <w:sz w:val="24"/>
          <w:szCs w:val="24"/>
        </w:rPr>
        <w:t>10.1590/S1678-58782011000400004.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Freedman, A. “Sound Field of a Rectangular Piston.”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32, no. 2 (February 1, 1960): 197–209. doi:10.1121/1.1908013.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43EE6">
        <w:rPr>
          <w:rFonts w:ascii="Arial" w:hAnsi="Arial" w:cs="Arial"/>
          <w:sz w:val="24"/>
          <w:szCs w:val="24"/>
          <w:lang w:val="pt-BR"/>
        </w:rPr>
        <w:t>Gasparini, R. T. "Desenvolvimento de um software em ambiente MATLAB para simulação de campo ultrassônico." Dissertação de Mestrado, Faculdade de Engenharia Elétrica e de Computação, Departamento de Engenharia Biomédica, Universidade Estadual de Campinas (UNICAMP), Campinas, 2012.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Harris, Gerald R. “Review of Transient Field Theory for a Baffled Planar Piston.” The Journal of the Acoustical Society of America 70, no. 1 (July 1, 1981b): 10–20. doi:10.1121/1.386687.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Harris, Gerald R. “Transient Field of a Baffled Planar Piston Having an Arbitrary Vibration Amplitude Distribution.” The Journal of the Acoustical Society of America 70, no. 1 (July 1, 1981a): 186–204. doi:10.1121/1.386671.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Hayman, A. J., and J. P. Weight.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“Transmission and Reception of Short Ultrasonic Pulses by Circular and Square Transducers.”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66, no. 4 (October 1, 1979): 945–51. doi:10.1121/1.383415.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Jensen, J. A. “A New Approach to Calculating Spatial Impulse Responses.”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1997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 Proceedings.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An International Symposium (Cat.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No.97CH36118), 2:1755–59 vol.2, 1997.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doi:10.1109/ULTSYM.1997.663351.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lastRenderedPageBreak/>
        <w:t>Jensen, J. A. “A New Calculation Procedure for Spatial Impulse Responses in Ultrasound.” The Journal of the Acoustical Society of America 105, no. 6 (May 24, 1999a): 3266–74. doi:10.1121/1.424654.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Jensen, J. A. “Field: A Program for Simulating Ultrasound Systems</w:t>
      </w:r>
      <w:proofErr w:type="gramStart"/>
      <w:r w:rsidRPr="00443EE6">
        <w:rPr>
          <w:rFonts w:ascii="Arial" w:hAnsi="Arial" w:cs="Arial"/>
          <w:sz w:val="24"/>
          <w:szCs w:val="24"/>
        </w:rPr>
        <w:t>.“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Medical &amp; Biological Engineering &amp; Computing, vol. 34, Sup. </w:t>
      </w:r>
      <w:proofErr w:type="gramStart"/>
      <w:r w:rsidRPr="00443EE6">
        <w:rPr>
          <w:rFonts w:ascii="Arial" w:hAnsi="Arial" w:cs="Arial"/>
          <w:sz w:val="24"/>
          <w:szCs w:val="24"/>
        </w:rPr>
        <w:t>1 (Part 1), p. 351-353, 1996a.</w:t>
      </w:r>
      <w:proofErr w:type="gramEnd"/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Jensen, J. A. “Linear Description of Ultrasound Imaging Systems</w:t>
      </w:r>
      <w:proofErr w:type="gramStart"/>
      <w:r w:rsidRPr="00443EE6">
        <w:rPr>
          <w:rFonts w:ascii="Arial" w:hAnsi="Arial" w:cs="Arial"/>
          <w:sz w:val="24"/>
          <w:szCs w:val="24"/>
        </w:rPr>
        <w:t>.“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Notes for International Summer School on Advanced Ultrasound Imaging, Technical University of Denmark, </w:t>
      </w:r>
      <w:proofErr w:type="spellStart"/>
      <w:r w:rsidRPr="00443EE6">
        <w:rPr>
          <w:rFonts w:ascii="Arial" w:hAnsi="Arial" w:cs="Arial"/>
          <w:sz w:val="24"/>
          <w:szCs w:val="24"/>
        </w:rPr>
        <w:t>Dinamarca</w:t>
      </w:r>
      <w:proofErr w:type="spellEnd"/>
      <w:r w:rsidRPr="00443EE6">
        <w:rPr>
          <w:rFonts w:ascii="Arial" w:hAnsi="Arial" w:cs="Arial"/>
          <w:sz w:val="24"/>
          <w:szCs w:val="24"/>
        </w:rPr>
        <w:t>. 1999b.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Jensen, J. A. “Simulating Arbitrary-Geometry Ultrasound Transducers Using Triangles.”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1996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Proceedings, 2:885–88 vol.2, 1996b. doi:10.1109/ULTSYM.1996.584134.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Jensen, J. A. “Simulation of Advanced Ultrasound Systems Using Field II.”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In 2004 2nd IEEE International Symposium on Biomedical Imaging: Nano to Macro (IEEE Cat No. 04EX821), 636–639 Vol. 1, 2004. doi:10.1109/ISBI.2004.1398618.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Jensen, J. A. “Ultrasound Imaging and Its Modeling.” </w:t>
      </w:r>
      <w:proofErr w:type="gramStart"/>
      <w:r w:rsidRPr="00443EE6">
        <w:rPr>
          <w:rFonts w:ascii="Arial" w:hAnsi="Arial" w:cs="Arial"/>
          <w:sz w:val="24"/>
          <w:szCs w:val="24"/>
        </w:rPr>
        <w:t>In Imaging of Complex Media with Acoustic and Seismic Waves, 135–66.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Topics in Applied Physics.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Springer, Berlin, Heidelberg, 2002b.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doi:</w:t>
      </w:r>
      <w:proofErr w:type="gramEnd"/>
      <w:r w:rsidRPr="00443EE6">
        <w:rPr>
          <w:rFonts w:ascii="Arial" w:hAnsi="Arial" w:cs="Arial"/>
          <w:sz w:val="24"/>
          <w:szCs w:val="24"/>
        </w:rPr>
        <w:t>10.1007/3-540-44680-X_6.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Jensen, J. A., and I. </w:t>
      </w:r>
      <w:proofErr w:type="spellStart"/>
      <w:r w:rsidRPr="00443EE6">
        <w:rPr>
          <w:rFonts w:ascii="Arial" w:hAnsi="Arial" w:cs="Arial"/>
          <w:sz w:val="24"/>
          <w:szCs w:val="24"/>
        </w:rPr>
        <w:t>Nikolov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“Fast Simulation of Ultrasound Images.”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2000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Proceedings.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An International Symposium (Cat.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No.00CH37121), 2:1721–24 vol.2, 2000.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doi:10.1109/ULTSYM.2000.921654.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Jensen, J. A., and N. B. </w:t>
      </w:r>
      <w:proofErr w:type="spellStart"/>
      <w:r w:rsidRPr="00443EE6">
        <w:rPr>
          <w:rFonts w:ascii="Arial" w:hAnsi="Arial" w:cs="Arial"/>
          <w:sz w:val="24"/>
          <w:szCs w:val="24"/>
        </w:rPr>
        <w:t>Svendsen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“Calculation of Pressure Fields from Arbitrarily Shaped, </w:t>
      </w:r>
      <w:proofErr w:type="spellStart"/>
      <w:r w:rsidRPr="00443EE6">
        <w:rPr>
          <w:rFonts w:ascii="Arial" w:hAnsi="Arial" w:cs="Arial"/>
          <w:sz w:val="24"/>
          <w:szCs w:val="24"/>
        </w:rPr>
        <w:t>Apodized</w:t>
      </w:r>
      <w:proofErr w:type="spellEnd"/>
      <w:r w:rsidRPr="00443EE6">
        <w:rPr>
          <w:rFonts w:ascii="Arial" w:hAnsi="Arial" w:cs="Arial"/>
          <w:sz w:val="24"/>
          <w:szCs w:val="24"/>
        </w:rPr>
        <w:t>, and Excited Ultrasound Transducers.”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IEEE Transactions on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>, Ferroelectrics, and Frequency Control 39, no. 2 (March 1992): 262–67. doi:10.1109/58.139123.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lastRenderedPageBreak/>
        <w:t xml:space="preserve">Jensen, J. A., P. D. Fox, J. E. </w:t>
      </w:r>
      <w:proofErr w:type="spellStart"/>
      <w:r w:rsidRPr="00443EE6">
        <w:rPr>
          <w:rFonts w:ascii="Arial" w:hAnsi="Arial" w:cs="Arial"/>
          <w:sz w:val="24"/>
          <w:szCs w:val="24"/>
        </w:rPr>
        <w:t>Wilhjelm</w:t>
      </w:r>
      <w:proofErr w:type="spellEnd"/>
      <w:r w:rsidRPr="00443EE6">
        <w:rPr>
          <w:rFonts w:ascii="Arial" w:hAnsi="Arial" w:cs="Arial"/>
          <w:sz w:val="24"/>
          <w:szCs w:val="24"/>
        </w:rPr>
        <w:t>, and L. K. Taylor.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“Simulation of Non-Linear Ultrasound Fields.”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2002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Symposium, 2002.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Proceedings.,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2:1733–36 vol.2, 2002a. doi:10.1109/ULTSYM.2002.1192632.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Kino, Gordon S. Acoustic Waves: Devices, Imaging, and Analog Signal Processing. Englewood Cliffs, N.J: Prentice Hall, 1987.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Kinsler</w:t>
      </w:r>
      <w:proofErr w:type="spellEnd"/>
      <w:r w:rsidRPr="00443EE6">
        <w:rPr>
          <w:rFonts w:ascii="Arial" w:hAnsi="Arial" w:cs="Arial"/>
          <w:sz w:val="24"/>
          <w:szCs w:val="24"/>
        </w:rPr>
        <w:t>, Lawrence E., Austin R. Frey, Alan B. Coppens, and James V. Sanders.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Fundamentals of Acoustics.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3 </w:t>
      </w:r>
      <w:proofErr w:type="gramStart"/>
      <w:r w:rsidRPr="00443EE6">
        <w:rPr>
          <w:rFonts w:ascii="Arial" w:hAnsi="Arial" w:cs="Arial"/>
          <w:sz w:val="24"/>
          <w:szCs w:val="24"/>
        </w:rPr>
        <w:t>edition</w:t>
      </w:r>
      <w:proofErr w:type="gramEnd"/>
      <w:r w:rsidRPr="00443EE6">
        <w:rPr>
          <w:rFonts w:ascii="Arial" w:hAnsi="Arial" w:cs="Arial"/>
          <w:sz w:val="24"/>
          <w:szCs w:val="24"/>
        </w:rPr>
        <w:t>. New York: Wiley, 1982.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Kinsler</w:t>
      </w:r>
      <w:proofErr w:type="spellEnd"/>
      <w:r w:rsidRPr="00443EE6">
        <w:rPr>
          <w:rFonts w:ascii="Arial" w:hAnsi="Arial" w:cs="Arial"/>
          <w:sz w:val="24"/>
          <w:szCs w:val="24"/>
        </w:rPr>
        <w:t>, Lawrence E., Austin R. Frey, Alan B. Coppens, and James V. Sanders.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Fundamentals of Acoustics.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4th Revised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New York: John Wiley &amp; Sons, 2000.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Lasota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H., R. </w:t>
      </w:r>
      <w:proofErr w:type="spellStart"/>
      <w:r w:rsidRPr="00443EE6">
        <w:rPr>
          <w:rFonts w:ascii="Arial" w:hAnsi="Arial" w:cs="Arial"/>
          <w:sz w:val="24"/>
          <w:szCs w:val="24"/>
        </w:rPr>
        <w:t>Salamon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B. </w:t>
      </w:r>
      <w:proofErr w:type="spellStart"/>
      <w:r w:rsidRPr="00443EE6">
        <w:rPr>
          <w:rFonts w:ascii="Arial" w:hAnsi="Arial" w:cs="Arial"/>
          <w:sz w:val="24"/>
          <w:szCs w:val="24"/>
        </w:rPr>
        <w:t>Delannoy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“Acoustic Diffraction Analysis by the Impulse Response Method: A Line Impulse Response Approach.” The Journal of the Acoustical Society of America 76, no. 1 (July 1, 1984): 280–90. doi:10.1121/1.391115.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Lockwood, J. C., and J. G. </w:t>
      </w:r>
      <w:proofErr w:type="spellStart"/>
      <w:r w:rsidRPr="00443EE6">
        <w:rPr>
          <w:rFonts w:ascii="Arial" w:hAnsi="Arial" w:cs="Arial"/>
          <w:sz w:val="24"/>
          <w:szCs w:val="24"/>
        </w:rPr>
        <w:t>Willette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“High speed Method for Computing the Exact Solution for the Pressure Variations in the Nearfield of a Baffled Piston.” The Journal of the Acoustical Society of America 53, no. 3 (March 1, 1973): 735–41. doi:10.1121/1.1913385.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Mast, T. Douglas.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“Fresnel Approximations for Acoustic Fields of </w:t>
      </w:r>
      <w:proofErr w:type="spellStart"/>
      <w:r w:rsidRPr="00443EE6">
        <w:rPr>
          <w:rFonts w:ascii="Arial" w:hAnsi="Arial" w:cs="Arial"/>
          <w:sz w:val="24"/>
          <w:szCs w:val="24"/>
        </w:rPr>
        <w:t>Rectangularly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Symmetric Sources.”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121, no. 6 (June 1, 2007): 3311–22. doi:10.1121/1.2726252.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Nicacio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, H. "Simulação e Mapeamento de Campos </w:t>
      </w:r>
      <w:proofErr w:type="spellStart"/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Ultra-sônicos</w:t>
      </w:r>
      <w:proofErr w:type="spellEnd"/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para Caracterização de Transdutores Utilizando os Métodos Pontual e Angular." 2002. 81p. Dissertação (Mestrado) – Departamento de Engenharia Biomédica, Universidade Estadual de Campinas (UNICAMP), Campinas,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2002</w:t>
      </w:r>
      <w:proofErr w:type="gramEnd"/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lastRenderedPageBreak/>
        <w:t>Ocheltree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K. B., and L. A. </w:t>
      </w:r>
      <w:proofErr w:type="spellStart"/>
      <w:r w:rsidRPr="00443EE6">
        <w:rPr>
          <w:rFonts w:ascii="Arial" w:hAnsi="Arial" w:cs="Arial"/>
          <w:sz w:val="24"/>
          <w:szCs w:val="24"/>
        </w:rPr>
        <w:t>Frizzel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“Sound Field Calculation for Rectangular Sources.”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IEEE Transactions on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>, Ferroelectrics, and Frequency Control 36, no. 2 (March 1989): 242–48. doi:10.1109/58.19157.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Oden, J. T., T. </w:t>
      </w:r>
      <w:proofErr w:type="spellStart"/>
      <w:r w:rsidRPr="00443EE6">
        <w:rPr>
          <w:rFonts w:ascii="Arial" w:hAnsi="Arial" w:cs="Arial"/>
          <w:sz w:val="24"/>
          <w:szCs w:val="24"/>
        </w:rPr>
        <w:t>Belytschko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J. Fish, T. J. R. Hughes, C. Johnson, D. Keyes, A. </w:t>
      </w:r>
      <w:proofErr w:type="spellStart"/>
      <w:r w:rsidRPr="00443EE6">
        <w:rPr>
          <w:rFonts w:ascii="Arial" w:hAnsi="Arial" w:cs="Arial"/>
          <w:sz w:val="24"/>
          <w:szCs w:val="24"/>
        </w:rPr>
        <w:t>Laub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L. </w:t>
      </w:r>
      <w:proofErr w:type="spellStart"/>
      <w:r w:rsidRPr="00443EE6">
        <w:rPr>
          <w:rFonts w:ascii="Arial" w:hAnsi="Arial" w:cs="Arial"/>
          <w:sz w:val="24"/>
          <w:szCs w:val="24"/>
        </w:rPr>
        <w:t>Petzold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D. </w:t>
      </w:r>
      <w:proofErr w:type="spellStart"/>
      <w:r w:rsidRPr="00443EE6">
        <w:rPr>
          <w:rFonts w:ascii="Arial" w:hAnsi="Arial" w:cs="Arial"/>
          <w:sz w:val="24"/>
          <w:szCs w:val="24"/>
        </w:rPr>
        <w:t>Srolovitz</w:t>
      </w:r>
      <w:proofErr w:type="spellEnd"/>
      <w:r w:rsidRPr="00443EE6">
        <w:rPr>
          <w:rFonts w:ascii="Arial" w:hAnsi="Arial" w:cs="Arial"/>
          <w:sz w:val="24"/>
          <w:szCs w:val="24"/>
        </w:rPr>
        <w:t>, S. Yip and J. Bass. “A Report of the National Science Foundation Blue Ribbon Panel on Simulation-Based Engineering Science,” Revolutionizing Engineering Science through Simulation, May 2006.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43EE6">
        <w:rPr>
          <w:rFonts w:ascii="Arial" w:hAnsi="Arial" w:cs="Arial"/>
          <w:sz w:val="24"/>
          <w:szCs w:val="24"/>
          <w:lang w:val="pt-BR"/>
        </w:rPr>
        <w:t xml:space="preserve">Pires, G. P. "INSPEÇÃO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ULTRA-SÔNICA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UTILIZANDO TRANSDUTORES PHASED ARRAY: SIMULAÇÃO COMPUTACIONAL PARA DETECÇÃO DE TRINCAS." Dissertação de Mestrado, Universidade Federal do Rio de Janeiro (COPPE, UFRJ), Rio de Janeiro, 2009.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Piwakowski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B., and B. </w:t>
      </w:r>
      <w:proofErr w:type="spellStart"/>
      <w:r w:rsidRPr="00443EE6">
        <w:rPr>
          <w:rFonts w:ascii="Arial" w:hAnsi="Arial" w:cs="Arial"/>
          <w:sz w:val="24"/>
          <w:szCs w:val="24"/>
        </w:rPr>
        <w:t>Delannoy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“Method for Computing Spatial Pulse Response: Time</w:t>
      </w:r>
      <w:r w:rsidRPr="00443EE6">
        <w:rPr>
          <w:rFonts w:ascii="Cambria Math" w:hAnsi="Cambria Math" w:cs="Cambria Math"/>
          <w:sz w:val="24"/>
          <w:szCs w:val="24"/>
        </w:rPr>
        <w:t>‐</w:t>
      </w:r>
      <w:r w:rsidRPr="00443EE6">
        <w:rPr>
          <w:rFonts w:ascii="Arial" w:hAnsi="Arial" w:cs="Arial"/>
          <w:sz w:val="24"/>
          <w:szCs w:val="24"/>
        </w:rPr>
        <w:t>domain Approach.” The Journal of the Acoustical Society of America 86, no. 6 (December 1, 1989): 2422–32. doi:10.1121/1.398449.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Piwakowski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B., and K. </w:t>
      </w:r>
      <w:proofErr w:type="spellStart"/>
      <w:r w:rsidRPr="00443EE6">
        <w:rPr>
          <w:rFonts w:ascii="Arial" w:hAnsi="Arial" w:cs="Arial"/>
          <w:sz w:val="24"/>
          <w:szCs w:val="24"/>
        </w:rPr>
        <w:t>Sbai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“A New Approach to Calculate the Field Radiated from Arbitrarily Structured Transducer Arrays.” IEEE Transactions on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>, Ferroelectrics, and Frequency Control 46, no. 2 (March 1999): 422–40. doi:10.1109/58.753032.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Rayleigh, J. W. S., and Robert B. Lindsay.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Theory of Sound, Volume One: Unabridged Second Revised Edition. </w:t>
      </w:r>
      <w:proofErr w:type="gramStart"/>
      <w:r w:rsidRPr="00443EE6">
        <w:rPr>
          <w:rFonts w:ascii="Arial" w:hAnsi="Arial" w:cs="Arial"/>
          <w:sz w:val="24"/>
          <w:szCs w:val="24"/>
        </w:rPr>
        <w:t>2nd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New York: Dover Publications, 1945.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Rayleigh, J. W. S., and Robert B. Lindsay.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Theory of Sound, Volume Two: Unabridged Second Revised Edition. </w:t>
      </w:r>
      <w:proofErr w:type="gramStart"/>
      <w:r w:rsidRPr="00443EE6">
        <w:rPr>
          <w:rFonts w:ascii="Arial" w:hAnsi="Arial" w:cs="Arial"/>
          <w:sz w:val="24"/>
          <w:szCs w:val="24"/>
        </w:rPr>
        <w:t>2nd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New York: Dover Publications, 1945.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Robinson, D., S. Lees, and L. Bess.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“Near Field Transient Radiation Patterns for Circular Pistons.” IEEE Transactions on Acoustics, Speech, and Signal Processing 22, no. 6 (December 1974): 395–403. doi:10.1109/TASSP.1974.1162612.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San </w:t>
      </w:r>
      <w:proofErr w:type="spellStart"/>
      <w:r w:rsidRPr="00443EE6">
        <w:rPr>
          <w:rFonts w:ascii="Arial" w:hAnsi="Arial" w:cs="Arial"/>
          <w:sz w:val="24"/>
          <w:szCs w:val="24"/>
        </w:rPr>
        <w:t>Emeterio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Jose Luis, and Luis G. </w:t>
      </w:r>
      <w:proofErr w:type="spellStart"/>
      <w:r w:rsidRPr="00443EE6">
        <w:rPr>
          <w:rFonts w:ascii="Arial" w:hAnsi="Arial" w:cs="Arial"/>
          <w:sz w:val="24"/>
          <w:szCs w:val="24"/>
        </w:rPr>
        <w:t>Ullate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“Diffraction Impulse Response of Rectangular Transducers.”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92, no. 2 (August 1, 1992): 651–62. doi:10.1121/1.403990.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Scarano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G., N. </w:t>
      </w:r>
      <w:proofErr w:type="spellStart"/>
      <w:r w:rsidRPr="00443EE6">
        <w:rPr>
          <w:rFonts w:ascii="Arial" w:hAnsi="Arial" w:cs="Arial"/>
          <w:sz w:val="24"/>
          <w:szCs w:val="24"/>
        </w:rPr>
        <w:t>Denisenko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M. </w:t>
      </w:r>
      <w:proofErr w:type="spellStart"/>
      <w:r w:rsidRPr="00443EE6">
        <w:rPr>
          <w:rFonts w:ascii="Arial" w:hAnsi="Arial" w:cs="Arial"/>
          <w:sz w:val="24"/>
          <w:szCs w:val="24"/>
        </w:rPr>
        <w:t>Matteucci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M. </w:t>
      </w:r>
      <w:proofErr w:type="spellStart"/>
      <w:r w:rsidRPr="00443EE6">
        <w:rPr>
          <w:rFonts w:ascii="Arial" w:hAnsi="Arial" w:cs="Arial"/>
          <w:sz w:val="24"/>
          <w:szCs w:val="24"/>
        </w:rPr>
        <w:t>Pappalardo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“A New Approach to the Derivation of the Impulse Response of a Rectangular Piston.”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78, no. 3 (September 1, 1985): 1109–13. doi:10.1121/1.393030.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Schmerr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Jr, L. W. Fundamentals of Ultrasonic Phased Arrays. </w:t>
      </w:r>
      <w:proofErr w:type="gramStart"/>
      <w:r w:rsidRPr="00443EE6">
        <w:rPr>
          <w:rFonts w:ascii="Arial" w:hAnsi="Arial" w:cs="Arial"/>
          <w:sz w:val="24"/>
          <w:szCs w:val="24"/>
        </w:rPr>
        <w:t>2015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Cham: Springer, 2014.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P. R. “An Approach to Computing Time Dependent Interaction Forces and Mutual Radiation Impedances between Pistons in a Rigid Planar Baffle.” The Journal of the Acoustical Society of America 49, no. 1B (January 1, 1971a): 283–92. doi:10.1121/1.1912328.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P. R. “Comments on ‘</w:t>
      </w:r>
      <w:proofErr w:type="spellStart"/>
      <w:r w:rsidRPr="00443EE6">
        <w:rPr>
          <w:rFonts w:ascii="Arial" w:hAnsi="Arial" w:cs="Arial"/>
          <w:sz w:val="24"/>
          <w:szCs w:val="24"/>
        </w:rPr>
        <w:t>Farfield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of Pulsed Rectangular Acoustic Radiator’ [A. Freedman, J. </w:t>
      </w:r>
      <w:proofErr w:type="spellStart"/>
      <w:r w:rsidRPr="00443EE6">
        <w:rPr>
          <w:rFonts w:ascii="Arial" w:hAnsi="Arial" w:cs="Arial"/>
          <w:sz w:val="24"/>
          <w:szCs w:val="24"/>
        </w:rPr>
        <w:t>Acoust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. </w:t>
      </w:r>
      <w:proofErr w:type="gramStart"/>
      <w:r w:rsidRPr="00443EE6">
        <w:rPr>
          <w:rFonts w:ascii="Arial" w:hAnsi="Arial" w:cs="Arial"/>
          <w:sz w:val="24"/>
          <w:szCs w:val="24"/>
        </w:rPr>
        <w:t>Soc. Amer. 49, 738–748 (1971)].”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52, no. 1B (July 1, 1972): 434–36. doi:10.1121/1.1913109.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P. R. “The Time-Dependent Force and Radiation Impedance on a Piston in a Rigid Infinite Planar Baffle.” The Journal of the Acoustical Society of America 49, no. 3B (March 1, 1971b): 841–49. doi:10.1121/1.1912424.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Peter R. “Transient Radiation from Pistons in an Infinite Planar Baffle.” The Journal of the Acoustical Society of America 49, no. 5B (May 1, 1971c): 1629–38. doi:10.1121/1.1912541.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Thurston, R. N., and Allan D. Pierce.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Ultrasonic Measurement Methods, Volume 19.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1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Boston: Academic Press, 1990.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lastRenderedPageBreak/>
        <w:t>Tjotta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J. </w:t>
      </w:r>
      <w:proofErr w:type="spellStart"/>
      <w:r w:rsidRPr="00443EE6">
        <w:rPr>
          <w:rFonts w:ascii="Arial" w:hAnsi="Arial" w:cs="Arial"/>
          <w:sz w:val="24"/>
          <w:szCs w:val="24"/>
        </w:rPr>
        <w:t>Naze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S. </w:t>
      </w:r>
      <w:proofErr w:type="spellStart"/>
      <w:r w:rsidRPr="00443EE6">
        <w:rPr>
          <w:rFonts w:ascii="Arial" w:hAnsi="Arial" w:cs="Arial"/>
          <w:sz w:val="24"/>
          <w:szCs w:val="24"/>
        </w:rPr>
        <w:t>Tjotta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“Nearfield and </w:t>
      </w:r>
      <w:proofErr w:type="spellStart"/>
      <w:r w:rsidRPr="00443EE6">
        <w:rPr>
          <w:rFonts w:ascii="Arial" w:hAnsi="Arial" w:cs="Arial"/>
          <w:sz w:val="24"/>
          <w:szCs w:val="24"/>
        </w:rPr>
        <w:t>Farfield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of Pulsed Acoustic Radiators.”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71, no. 4 (April 1, 1982): 824–34. doi:10.1121/1.387582.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Tupholme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G. E. “Generation of Acoustic Pulses by Baffled Plane Pistons.”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Mathematika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16, no.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2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December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1969): 209–24.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doi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>:10.1112/S0025579300008184.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>, L. G. “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Análisis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Del Campo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Ultrasónico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Transitorio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Emitido Por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Arrays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Lineales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Sometidos a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Excitaciones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Temporales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Arbitrarias.” </w:t>
      </w:r>
      <w:r w:rsidRPr="00443EE6">
        <w:rPr>
          <w:rFonts w:ascii="Arial" w:hAnsi="Arial" w:cs="Arial"/>
          <w:sz w:val="24"/>
          <w:szCs w:val="24"/>
        </w:rPr>
        <w:t xml:space="preserve">Ph. </w:t>
      </w:r>
      <w:proofErr w:type="gramStart"/>
      <w:r w:rsidRPr="00443EE6">
        <w:rPr>
          <w:rFonts w:ascii="Arial" w:hAnsi="Arial" w:cs="Arial"/>
          <w:sz w:val="24"/>
          <w:szCs w:val="24"/>
        </w:rPr>
        <w:t>D. thesis, E.T.S. ICAI, Madrid, 1990.</w:t>
      </w:r>
      <w:proofErr w:type="gramEnd"/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Weight, J. P., and A. J. Hayman.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“Observations of the Propagation of Very Short Ultrasonic Pulses and Their Reflection by Small Targets.”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63, no. 2 (February 1, 1978): 396–404. doi:10.1121/1.381730.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Zemanek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Joe. </w:t>
      </w:r>
      <w:proofErr w:type="gramStart"/>
      <w:r w:rsidRPr="00443EE6">
        <w:rPr>
          <w:rFonts w:ascii="Arial" w:hAnsi="Arial" w:cs="Arial"/>
          <w:sz w:val="24"/>
          <w:szCs w:val="24"/>
        </w:rPr>
        <w:t>“Beam Behavior within the Nearfield of a Vibrating Piston.”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49, no. 1B (January 1, 1971): 181–91. doi:10.1121/1.1912316.</w:t>
      </w:r>
      <w:bookmarkStart w:id="27" w:name="_GoBack"/>
      <w:bookmarkEnd w:id="27"/>
    </w:p>
    <w:sectPr w:rsidR="00443EE6" w:rsidRPr="00443EE6" w:rsidSect="004E4A8D">
      <w:pgSz w:w="11907" w:h="16839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5FC4" w:rsidRDefault="00225FC4" w:rsidP="000E3726">
      <w:pPr>
        <w:spacing w:after="0" w:line="240" w:lineRule="auto"/>
      </w:pPr>
      <w:r>
        <w:separator/>
      </w:r>
    </w:p>
  </w:endnote>
  <w:endnote w:type="continuationSeparator" w:id="0">
    <w:p w:rsidR="00225FC4" w:rsidRDefault="00225FC4" w:rsidP="000E3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5FC4" w:rsidRDefault="00225FC4" w:rsidP="000E3726">
      <w:pPr>
        <w:spacing w:after="0" w:line="240" w:lineRule="auto"/>
      </w:pPr>
      <w:r>
        <w:separator/>
      </w:r>
    </w:p>
  </w:footnote>
  <w:footnote w:type="continuationSeparator" w:id="0">
    <w:p w:rsidR="00225FC4" w:rsidRDefault="00225FC4" w:rsidP="000E37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8A106D"/>
    <w:multiLevelType w:val="hybridMultilevel"/>
    <w:tmpl w:val="AB5C9790"/>
    <w:lvl w:ilvl="0" w:tplc="2CBA2ED2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8E03BB"/>
    <w:multiLevelType w:val="hybridMultilevel"/>
    <w:tmpl w:val="6F7680E4"/>
    <w:lvl w:ilvl="0" w:tplc="68D8973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121545"/>
    <w:multiLevelType w:val="hybridMultilevel"/>
    <w:tmpl w:val="664E2464"/>
    <w:lvl w:ilvl="0" w:tplc="8976DE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1A78A4"/>
    <w:multiLevelType w:val="hybridMultilevel"/>
    <w:tmpl w:val="28CEDA3A"/>
    <w:lvl w:ilvl="0" w:tplc="1AAA2FD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mirrorMargin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EyNjAwNDE1MjU0NDdR0lEKTi0uzszPAykwqgUAEmiJsSwAAAA="/>
  </w:docVars>
  <w:rsids>
    <w:rsidRoot w:val="004E4A8D"/>
    <w:rsid w:val="000339AD"/>
    <w:rsid w:val="00084FF3"/>
    <w:rsid w:val="00096ED2"/>
    <w:rsid w:val="000E3726"/>
    <w:rsid w:val="00116C07"/>
    <w:rsid w:val="00153252"/>
    <w:rsid w:val="00225FC4"/>
    <w:rsid w:val="00245787"/>
    <w:rsid w:val="0037462B"/>
    <w:rsid w:val="003A145A"/>
    <w:rsid w:val="00443EE6"/>
    <w:rsid w:val="004A3505"/>
    <w:rsid w:val="004E4A8D"/>
    <w:rsid w:val="00587F4C"/>
    <w:rsid w:val="0062007D"/>
    <w:rsid w:val="00682E2B"/>
    <w:rsid w:val="00695C72"/>
    <w:rsid w:val="00752C88"/>
    <w:rsid w:val="0076123D"/>
    <w:rsid w:val="008A2F40"/>
    <w:rsid w:val="009965B6"/>
    <w:rsid w:val="009F50EE"/>
    <w:rsid w:val="00A27065"/>
    <w:rsid w:val="00A97320"/>
    <w:rsid w:val="00C06C4E"/>
    <w:rsid w:val="00C7648D"/>
    <w:rsid w:val="00CD040E"/>
    <w:rsid w:val="00D0285E"/>
    <w:rsid w:val="00DA3993"/>
    <w:rsid w:val="00DD5EF7"/>
    <w:rsid w:val="00DF3D68"/>
    <w:rsid w:val="00E36BC5"/>
    <w:rsid w:val="00EB191C"/>
    <w:rsid w:val="00EC5BCD"/>
    <w:rsid w:val="00F71944"/>
    <w:rsid w:val="00FA1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D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648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64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3"/>
    </w:pPr>
    <w:rPr>
      <w:rFonts w:asciiTheme="majorHAnsi" w:eastAsiaTheme="majorEastAsia" w:hAnsiTheme="majorHAnsi" w:cstheme="majorBidi"/>
      <w:lang w:val="pt-BR" w:eastAsia="pt-BR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4"/>
    </w:pPr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7"/>
    </w:pPr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D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7648D"/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C7648D"/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table" w:styleId="TableGrid">
    <w:name w:val="Table Grid"/>
    <w:basedOn w:val="TableNormal"/>
    <w:uiPriority w:val="39"/>
    <w:rsid w:val="008A2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726"/>
  </w:style>
  <w:style w:type="paragraph" w:styleId="Footer">
    <w:name w:val="footer"/>
    <w:basedOn w:val="Normal"/>
    <w:link w:val="Foot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726"/>
  </w:style>
  <w:style w:type="paragraph" w:styleId="TOC1">
    <w:name w:val="toc 1"/>
    <w:basedOn w:val="Normal"/>
    <w:next w:val="Normal"/>
    <w:autoRedefine/>
    <w:uiPriority w:val="39"/>
    <w:unhideWhenUsed/>
    <w:rsid w:val="00084FF3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DF3D68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D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D6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648D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648D"/>
    <w:rPr>
      <w:rFonts w:asciiTheme="majorHAnsi" w:eastAsiaTheme="majorEastAsia" w:hAnsiTheme="majorHAnsi" w:cstheme="majorBidi"/>
      <w:lang w:val="pt-BR" w:eastAsia="pt-B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648D"/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648D"/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648D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648D"/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648D"/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8D"/>
    <w:rPr>
      <w:rFonts w:eastAsiaTheme="minorEastAsia"/>
      <w:sz w:val="20"/>
      <w:szCs w:val="20"/>
      <w:lang w:val="pt-BR" w:eastAsia="pt-BR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8D"/>
    <w:pPr>
      <w:spacing w:after="120" w:line="240" w:lineRule="auto"/>
    </w:pPr>
    <w:rPr>
      <w:rFonts w:eastAsiaTheme="minorEastAsia"/>
      <w:sz w:val="20"/>
      <w:szCs w:val="20"/>
      <w:lang w:val="pt-BR" w:eastAsia="pt-BR"/>
    </w:rPr>
  </w:style>
  <w:style w:type="character" w:customStyle="1" w:styleId="BodyTextChar">
    <w:name w:val="Body Text Char"/>
    <w:basedOn w:val="DefaultParagraphFont"/>
    <w:link w:val="BodyText"/>
    <w:semiHidden/>
    <w:rsid w:val="00C7648D"/>
    <w:rPr>
      <w:rFonts w:ascii="Arial" w:eastAsia="Times New Roman" w:hAnsi="Arial" w:cs="Arial"/>
      <w:sz w:val="24"/>
      <w:szCs w:val="20"/>
      <w:lang w:val="pt-BR" w:eastAsia="pt-BR"/>
    </w:rPr>
  </w:style>
  <w:style w:type="paragraph" w:styleId="BodyText">
    <w:name w:val="Body Text"/>
    <w:basedOn w:val="Normal"/>
    <w:link w:val="BodyTextChar"/>
    <w:semiHidden/>
    <w:rsid w:val="00C7648D"/>
    <w:pPr>
      <w:spacing w:after="0" w:line="240" w:lineRule="auto"/>
      <w:jc w:val="both"/>
    </w:pPr>
    <w:rPr>
      <w:rFonts w:ascii="Arial" w:eastAsia="Times New Roman" w:hAnsi="Arial" w:cs="Arial"/>
      <w:sz w:val="24"/>
      <w:szCs w:val="20"/>
      <w:lang w:val="pt-BR" w:eastAsia="pt-BR"/>
    </w:rPr>
  </w:style>
  <w:style w:type="paragraph" w:customStyle="1" w:styleId="CAPA1">
    <w:name w:val="CAPA1"/>
    <w:basedOn w:val="Normal"/>
    <w:rsid w:val="00C7648D"/>
    <w:pPr>
      <w:spacing w:after="0" w:line="240" w:lineRule="auto"/>
      <w:jc w:val="center"/>
    </w:pPr>
    <w:rPr>
      <w:rFonts w:ascii="Arial" w:eastAsia="Times New Roman" w:hAnsi="Arial" w:cs="Arial"/>
      <w:b/>
      <w:caps/>
      <w:sz w:val="28"/>
      <w:szCs w:val="28"/>
      <w:lang w:val="pt-BR" w:eastAsia="pt-BR"/>
    </w:rPr>
  </w:style>
  <w:style w:type="paragraph" w:customStyle="1" w:styleId="CAPA2">
    <w:name w:val="CAPA2"/>
    <w:basedOn w:val="Normal"/>
    <w:rsid w:val="00C7648D"/>
    <w:pPr>
      <w:spacing w:after="0" w:line="360" w:lineRule="auto"/>
      <w:jc w:val="center"/>
    </w:pPr>
    <w:rPr>
      <w:rFonts w:ascii="Arial" w:eastAsia="Times New Roman" w:hAnsi="Arial" w:cs="Arial"/>
      <w:b/>
      <w:sz w:val="28"/>
      <w:szCs w:val="28"/>
      <w:lang w:val="pt-BR" w:eastAsia="pt-BR"/>
    </w:rPr>
  </w:style>
  <w:style w:type="paragraph" w:customStyle="1" w:styleId="CAPA3">
    <w:name w:val="CAPA3"/>
    <w:basedOn w:val="Normal"/>
    <w:rsid w:val="00C7648D"/>
    <w:pPr>
      <w:spacing w:after="0" w:line="360" w:lineRule="auto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CAPA4">
    <w:name w:val="CAPA4"/>
    <w:basedOn w:val="Normal"/>
    <w:rsid w:val="00C7648D"/>
    <w:pPr>
      <w:spacing w:after="0" w:line="240" w:lineRule="auto"/>
      <w:ind w:left="4488"/>
      <w:jc w:val="both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NORMAL1">
    <w:name w:val="NORMAL 1"/>
    <w:basedOn w:val="Normal"/>
    <w:autoRedefine/>
    <w:locked/>
    <w:rsid w:val="00C7648D"/>
    <w:pPr>
      <w:spacing w:after="0" w:line="360" w:lineRule="auto"/>
    </w:pPr>
    <w:rPr>
      <w:rFonts w:ascii="Arial" w:eastAsia="Times New Roman" w:hAnsi="Arial" w:cs="Arial"/>
      <w:bCs/>
      <w:sz w:val="24"/>
      <w:szCs w:val="24"/>
      <w:lang w:val="pt-BR" w:eastAsia="pt-BR"/>
    </w:rPr>
  </w:style>
  <w:style w:type="paragraph" w:customStyle="1" w:styleId="Default">
    <w:name w:val="Default"/>
    <w:rsid w:val="00C7648D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pt-BR" w:eastAsia="pt-BR"/>
    </w:rPr>
  </w:style>
  <w:style w:type="paragraph" w:styleId="Title">
    <w:name w:val="Title"/>
    <w:basedOn w:val="Normal"/>
    <w:next w:val="Normal"/>
    <w:link w:val="TitleChar"/>
    <w:uiPriority w:val="10"/>
    <w:qFormat/>
    <w:rsid w:val="00C7648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character" w:customStyle="1" w:styleId="TitleChar">
    <w:name w:val="Title Char"/>
    <w:basedOn w:val="DefaultParagraphFont"/>
    <w:link w:val="Title"/>
    <w:uiPriority w:val="10"/>
    <w:rsid w:val="00C7648D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paragraph" w:styleId="Caption">
    <w:name w:val="caption"/>
    <w:basedOn w:val="Normal"/>
    <w:next w:val="Normal"/>
    <w:uiPriority w:val="35"/>
    <w:unhideWhenUsed/>
    <w:qFormat/>
    <w:rsid w:val="00C7648D"/>
    <w:pPr>
      <w:spacing w:after="120" w:line="240" w:lineRule="auto"/>
    </w:pPr>
    <w:rPr>
      <w:rFonts w:eastAsiaTheme="minorEastAsia"/>
      <w:b/>
      <w:bCs/>
      <w:smallCaps/>
      <w:color w:val="595959" w:themeColor="text1" w:themeTint="A6"/>
      <w:spacing w:val="6"/>
      <w:sz w:val="20"/>
      <w:szCs w:val="20"/>
      <w:lang w:val="pt-BR" w:eastAsia="pt-BR"/>
    </w:rPr>
  </w:style>
  <w:style w:type="paragraph" w:styleId="TableofFigures">
    <w:name w:val="table of figures"/>
    <w:basedOn w:val="Normal"/>
    <w:next w:val="Normal"/>
    <w:uiPriority w:val="99"/>
    <w:unhideWhenUsed/>
    <w:rsid w:val="00C7648D"/>
    <w:pPr>
      <w:spacing w:after="0" w:line="264" w:lineRule="auto"/>
    </w:pPr>
    <w:rPr>
      <w:rFonts w:eastAsiaTheme="minorEastAsia"/>
      <w:i/>
      <w:iCs/>
      <w:sz w:val="20"/>
      <w:szCs w:val="20"/>
      <w:lang w:val="pt-BR" w:eastAsia="pt-BR"/>
    </w:rPr>
  </w:style>
  <w:style w:type="paragraph" w:styleId="Bibliography">
    <w:name w:val="Bibliography"/>
    <w:basedOn w:val="Normal"/>
    <w:next w:val="Normal"/>
    <w:uiPriority w:val="37"/>
    <w:unhideWhenUsed/>
    <w:rsid w:val="00C7648D"/>
    <w:pPr>
      <w:tabs>
        <w:tab w:val="left" w:pos="384"/>
      </w:tabs>
      <w:spacing w:after="0" w:line="240" w:lineRule="auto"/>
      <w:ind w:left="384" w:hanging="384"/>
    </w:pPr>
    <w:rPr>
      <w:rFonts w:eastAsiaTheme="minorEastAsia"/>
      <w:sz w:val="20"/>
      <w:szCs w:val="20"/>
      <w:lang w:val="pt-BR" w:eastAsia="pt-BR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648D"/>
    <w:pPr>
      <w:numPr>
        <w:ilvl w:val="1"/>
      </w:numPr>
      <w:spacing w:after="120" w:line="240" w:lineRule="auto"/>
    </w:pPr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customStyle="1" w:styleId="SubtitleChar">
    <w:name w:val="Subtitle Char"/>
    <w:basedOn w:val="DefaultParagraphFont"/>
    <w:link w:val="Subtitle"/>
    <w:uiPriority w:val="11"/>
    <w:rsid w:val="00C7648D"/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styleId="Strong">
    <w:name w:val="Strong"/>
    <w:basedOn w:val="DefaultParagraphFont"/>
    <w:uiPriority w:val="22"/>
    <w:qFormat/>
    <w:rsid w:val="00C7648D"/>
    <w:rPr>
      <w:b/>
      <w:bCs/>
    </w:rPr>
  </w:style>
  <w:style w:type="character" w:styleId="Emphasis">
    <w:name w:val="Emphasis"/>
    <w:basedOn w:val="DefaultParagraphFont"/>
    <w:uiPriority w:val="20"/>
    <w:qFormat/>
    <w:rsid w:val="00C7648D"/>
    <w:rPr>
      <w:i/>
      <w:iCs/>
    </w:rPr>
  </w:style>
  <w:style w:type="paragraph" w:styleId="NoSpacing">
    <w:name w:val="No Spacing"/>
    <w:uiPriority w:val="1"/>
    <w:qFormat/>
    <w:rsid w:val="00C7648D"/>
    <w:pPr>
      <w:spacing w:after="0" w:line="240" w:lineRule="auto"/>
    </w:pPr>
    <w:rPr>
      <w:rFonts w:eastAsiaTheme="minorEastAsia"/>
      <w:sz w:val="20"/>
      <w:szCs w:val="20"/>
      <w:lang w:val="pt-BR" w:eastAsia="pt-BR"/>
    </w:rPr>
  </w:style>
  <w:style w:type="paragraph" w:styleId="Quote">
    <w:name w:val="Quote"/>
    <w:basedOn w:val="Normal"/>
    <w:next w:val="Normal"/>
    <w:link w:val="QuoteChar"/>
    <w:uiPriority w:val="29"/>
    <w:qFormat/>
    <w:rsid w:val="00C7648D"/>
    <w:pPr>
      <w:spacing w:before="160" w:after="120" w:line="264" w:lineRule="auto"/>
      <w:ind w:left="720" w:right="720"/>
    </w:pPr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character" w:customStyle="1" w:styleId="QuoteChar">
    <w:name w:val="Quote Char"/>
    <w:basedOn w:val="DefaultParagraphFont"/>
    <w:link w:val="Quote"/>
    <w:uiPriority w:val="29"/>
    <w:rsid w:val="00C7648D"/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648D"/>
    <w:pPr>
      <w:pBdr>
        <w:left w:val="single" w:sz="18" w:space="12" w:color="4F81BD" w:themeColor="accent1"/>
      </w:pBdr>
      <w:spacing w:before="100" w:beforeAutospacing="1" w:after="120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648D"/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styleId="SubtleEmphasis">
    <w:name w:val="Subtle Emphasis"/>
    <w:basedOn w:val="DefaultParagraphFont"/>
    <w:uiPriority w:val="19"/>
    <w:qFormat/>
    <w:rsid w:val="00C7648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764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7648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7648D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7648D"/>
    <w:rPr>
      <w:b/>
      <w:bCs/>
      <w:smallCap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648D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64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7648D"/>
    <w:rPr>
      <w:rFonts w:eastAsiaTheme="minorEastAsia"/>
      <w:b/>
      <w:bCs/>
      <w:sz w:val="20"/>
      <w:szCs w:val="20"/>
      <w:lang w:val="pt-BR"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7648D"/>
    <w:rPr>
      <w:b/>
      <w:bCs/>
    </w:rPr>
  </w:style>
  <w:style w:type="paragraph" w:styleId="ListParagraph">
    <w:name w:val="List Paragraph"/>
    <w:basedOn w:val="Normal"/>
    <w:uiPriority w:val="34"/>
    <w:qFormat/>
    <w:rsid w:val="00C7648D"/>
    <w:pPr>
      <w:spacing w:after="120" w:line="264" w:lineRule="auto"/>
      <w:ind w:left="720"/>
      <w:contextualSpacing/>
    </w:pPr>
    <w:rPr>
      <w:rFonts w:eastAsiaTheme="minorEastAsia"/>
      <w:sz w:val="20"/>
      <w:szCs w:val="20"/>
      <w:lang w:val="pt-BR"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D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648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64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3"/>
    </w:pPr>
    <w:rPr>
      <w:rFonts w:asciiTheme="majorHAnsi" w:eastAsiaTheme="majorEastAsia" w:hAnsiTheme="majorHAnsi" w:cstheme="majorBidi"/>
      <w:lang w:val="pt-BR" w:eastAsia="pt-BR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4"/>
    </w:pPr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7"/>
    </w:pPr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D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7648D"/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C7648D"/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table" w:styleId="TableGrid">
    <w:name w:val="Table Grid"/>
    <w:basedOn w:val="TableNormal"/>
    <w:uiPriority w:val="39"/>
    <w:rsid w:val="008A2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726"/>
  </w:style>
  <w:style w:type="paragraph" w:styleId="Footer">
    <w:name w:val="footer"/>
    <w:basedOn w:val="Normal"/>
    <w:link w:val="Foot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726"/>
  </w:style>
  <w:style w:type="paragraph" w:styleId="TOC1">
    <w:name w:val="toc 1"/>
    <w:basedOn w:val="Normal"/>
    <w:next w:val="Normal"/>
    <w:autoRedefine/>
    <w:uiPriority w:val="39"/>
    <w:unhideWhenUsed/>
    <w:rsid w:val="00084FF3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DF3D68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D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D6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648D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648D"/>
    <w:rPr>
      <w:rFonts w:asciiTheme="majorHAnsi" w:eastAsiaTheme="majorEastAsia" w:hAnsiTheme="majorHAnsi" w:cstheme="majorBidi"/>
      <w:lang w:val="pt-BR" w:eastAsia="pt-B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648D"/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648D"/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648D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648D"/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648D"/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8D"/>
    <w:rPr>
      <w:rFonts w:eastAsiaTheme="minorEastAsia"/>
      <w:sz w:val="20"/>
      <w:szCs w:val="20"/>
      <w:lang w:val="pt-BR" w:eastAsia="pt-BR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8D"/>
    <w:pPr>
      <w:spacing w:after="120" w:line="240" w:lineRule="auto"/>
    </w:pPr>
    <w:rPr>
      <w:rFonts w:eastAsiaTheme="minorEastAsia"/>
      <w:sz w:val="20"/>
      <w:szCs w:val="20"/>
      <w:lang w:val="pt-BR" w:eastAsia="pt-BR"/>
    </w:rPr>
  </w:style>
  <w:style w:type="character" w:customStyle="1" w:styleId="BodyTextChar">
    <w:name w:val="Body Text Char"/>
    <w:basedOn w:val="DefaultParagraphFont"/>
    <w:link w:val="BodyText"/>
    <w:semiHidden/>
    <w:rsid w:val="00C7648D"/>
    <w:rPr>
      <w:rFonts w:ascii="Arial" w:eastAsia="Times New Roman" w:hAnsi="Arial" w:cs="Arial"/>
      <w:sz w:val="24"/>
      <w:szCs w:val="20"/>
      <w:lang w:val="pt-BR" w:eastAsia="pt-BR"/>
    </w:rPr>
  </w:style>
  <w:style w:type="paragraph" w:styleId="BodyText">
    <w:name w:val="Body Text"/>
    <w:basedOn w:val="Normal"/>
    <w:link w:val="BodyTextChar"/>
    <w:semiHidden/>
    <w:rsid w:val="00C7648D"/>
    <w:pPr>
      <w:spacing w:after="0" w:line="240" w:lineRule="auto"/>
      <w:jc w:val="both"/>
    </w:pPr>
    <w:rPr>
      <w:rFonts w:ascii="Arial" w:eastAsia="Times New Roman" w:hAnsi="Arial" w:cs="Arial"/>
      <w:sz w:val="24"/>
      <w:szCs w:val="20"/>
      <w:lang w:val="pt-BR" w:eastAsia="pt-BR"/>
    </w:rPr>
  </w:style>
  <w:style w:type="paragraph" w:customStyle="1" w:styleId="CAPA1">
    <w:name w:val="CAPA1"/>
    <w:basedOn w:val="Normal"/>
    <w:rsid w:val="00C7648D"/>
    <w:pPr>
      <w:spacing w:after="0" w:line="240" w:lineRule="auto"/>
      <w:jc w:val="center"/>
    </w:pPr>
    <w:rPr>
      <w:rFonts w:ascii="Arial" w:eastAsia="Times New Roman" w:hAnsi="Arial" w:cs="Arial"/>
      <w:b/>
      <w:caps/>
      <w:sz w:val="28"/>
      <w:szCs w:val="28"/>
      <w:lang w:val="pt-BR" w:eastAsia="pt-BR"/>
    </w:rPr>
  </w:style>
  <w:style w:type="paragraph" w:customStyle="1" w:styleId="CAPA2">
    <w:name w:val="CAPA2"/>
    <w:basedOn w:val="Normal"/>
    <w:rsid w:val="00C7648D"/>
    <w:pPr>
      <w:spacing w:after="0" w:line="360" w:lineRule="auto"/>
      <w:jc w:val="center"/>
    </w:pPr>
    <w:rPr>
      <w:rFonts w:ascii="Arial" w:eastAsia="Times New Roman" w:hAnsi="Arial" w:cs="Arial"/>
      <w:b/>
      <w:sz w:val="28"/>
      <w:szCs w:val="28"/>
      <w:lang w:val="pt-BR" w:eastAsia="pt-BR"/>
    </w:rPr>
  </w:style>
  <w:style w:type="paragraph" w:customStyle="1" w:styleId="CAPA3">
    <w:name w:val="CAPA3"/>
    <w:basedOn w:val="Normal"/>
    <w:rsid w:val="00C7648D"/>
    <w:pPr>
      <w:spacing w:after="0" w:line="360" w:lineRule="auto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CAPA4">
    <w:name w:val="CAPA4"/>
    <w:basedOn w:val="Normal"/>
    <w:rsid w:val="00C7648D"/>
    <w:pPr>
      <w:spacing w:after="0" w:line="240" w:lineRule="auto"/>
      <w:ind w:left="4488"/>
      <w:jc w:val="both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NORMAL1">
    <w:name w:val="NORMAL 1"/>
    <w:basedOn w:val="Normal"/>
    <w:autoRedefine/>
    <w:locked/>
    <w:rsid w:val="00C7648D"/>
    <w:pPr>
      <w:spacing w:after="0" w:line="360" w:lineRule="auto"/>
    </w:pPr>
    <w:rPr>
      <w:rFonts w:ascii="Arial" w:eastAsia="Times New Roman" w:hAnsi="Arial" w:cs="Arial"/>
      <w:bCs/>
      <w:sz w:val="24"/>
      <w:szCs w:val="24"/>
      <w:lang w:val="pt-BR" w:eastAsia="pt-BR"/>
    </w:rPr>
  </w:style>
  <w:style w:type="paragraph" w:customStyle="1" w:styleId="Default">
    <w:name w:val="Default"/>
    <w:rsid w:val="00C7648D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pt-BR" w:eastAsia="pt-BR"/>
    </w:rPr>
  </w:style>
  <w:style w:type="paragraph" w:styleId="Title">
    <w:name w:val="Title"/>
    <w:basedOn w:val="Normal"/>
    <w:next w:val="Normal"/>
    <w:link w:val="TitleChar"/>
    <w:uiPriority w:val="10"/>
    <w:qFormat/>
    <w:rsid w:val="00C7648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character" w:customStyle="1" w:styleId="TitleChar">
    <w:name w:val="Title Char"/>
    <w:basedOn w:val="DefaultParagraphFont"/>
    <w:link w:val="Title"/>
    <w:uiPriority w:val="10"/>
    <w:rsid w:val="00C7648D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paragraph" w:styleId="Caption">
    <w:name w:val="caption"/>
    <w:basedOn w:val="Normal"/>
    <w:next w:val="Normal"/>
    <w:uiPriority w:val="35"/>
    <w:unhideWhenUsed/>
    <w:qFormat/>
    <w:rsid w:val="00C7648D"/>
    <w:pPr>
      <w:spacing w:after="120" w:line="240" w:lineRule="auto"/>
    </w:pPr>
    <w:rPr>
      <w:rFonts w:eastAsiaTheme="minorEastAsia"/>
      <w:b/>
      <w:bCs/>
      <w:smallCaps/>
      <w:color w:val="595959" w:themeColor="text1" w:themeTint="A6"/>
      <w:spacing w:val="6"/>
      <w:sz w:val="20"/>
      <w:szCs w:val="20"/>
      <w:lang w:val="pt-BR" w:eastAsia="pt-BR"/>
    </w:rPr>
  </w:style>
  <w:style w:type="paragraph" w:styleId="TableofFigures">
    <w:name w:val="table of figures"/>
    <w:basedOn w:val="Normal"/>
    <w:next w:val="Normal"/>
    <w:uiPriority w:val="99"/>
    <w:unhideWhenUsed/>
    <w:rsid w:val="00C7648D"/>
    <w:pPr>
      <w:spacing w:after="0" w:line="264" w:lineRule="auto"/>
    </w:pPr>
    <w:rPr>
      <w:rFonts w:eastAsiaTheme="minorEastAsia"/>
      <w:i/>
      <w:iCs/>
      <w:sz w:val="20"/>
      <w:szCs w:val="20"/>
      <w:lang w:val="pt-BR" w:eastAsia="pt-BR"/>
    </w:rPr>
  </w:style>
  <w:style w:type="paragraph" w:styleId="Bibliography">
    <w:name w:val="Bibliography"/>
    <w:basedOn w:val="Normal"/>
    <w:next w:val="Normal"/>
    <w:uiPriority w:val="37"/>
    <w:unhideWhenUsed/>
    <w:rsid w:val="00C7648D"/>
    <w:pPr>
      <w:tabs>
        <w:tab w:val="left" w:pos="384"/>
      </w:tabs>
      <w:spacing w:after="0" w:line="240" w:lineRule="auto"/>
      <w:ind w:left="384" w:hanging="384"/>
    </w:pPr>
    <w:rPr>
      <w:rFonts w:eastAsiaTheme="minorEastAsia"/>
      <w:sz w:val="20"/>
      <w:szCs w:val="20"/>
      <w:lang w:val="pt-BR" w:eastAsia="pt-BR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648D"/>
    <w:pPr>
      <w:numPr>
        <w:ilvl w:val="1"/>
      </w:numPr>
      <w:spacing w:after="120" w:line="240" w:lineRule="auto"/>
    </w:pPr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customStyle="1" w:styleId="SubtitleChar">
    <w:name w:val="Subtitle Char"/>
    <w:basedOn w:val="DefaultParagraphFont"/>
    <w:link w:val="Subtitle"/>
    <w:uiPriority w:val="11"/>
    <w:rsid w:val="00C7648D"/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styleId="Strong">
    <w:name w:val="Strong"/>
    <w:basedOn w:val="DefaultParagraphFont"/>
    <w:uiPriority w:val="22"/>
    <w:qFormat/>
    <w:rsid w:val="00C7648D"/>
    <w:rPr>
      <w:b/>
      <w:bCs/>
    </w:rPr>
  </w:style>
  <w:style w:type="character" w:styleId="Emphasis">
    <w:name w:val="Emphasis"/>
    <w:basedOn w:val="DefaultParagraphFont"/>
    <w:uiPriority w:val="20"/>
    <w:qFormat/>
    <w:rsid w:val="00C7648D"/>
    <w:rPr>
      <w:i/>
      <w:iCs/>
    </w:rPr>
  </w:style>
  <w:style w:type="paragraph" w:styleId="NoSpacing">
    <w:name w:val="No Spacing"/>
    <w:uiPriority w:val="1"/>
    <w:qFormat/>
    <w:rsid w:val="00C7648D"/>
    <w:pPr>
      <w:spacing w:after="0" w:line="240" w:lineRule="auto"/>
    </w:pPr>
    <w:rPr>
      <w:rFonts w:eastAsiaTheme="minorEastAsia"/>
      <w:sz w:val="20"/>
      <w:szCs w:val="20"/>
      <w:lang w:val="pt-BR" w:eastAsia="pt-BR"/>
    </w:rPr>
  </w:style>
  <w:style w:type="paragraph" w:styleId="Quote">
    <w:name w:val="Quote"/>
    <w:basedOn w:val="Normal"/>
    <w:next w:val="Normal"/>
    <w:link w:val="QuoteChar"/>
    <w:uiPriority w:val="29"/>
    <w:qFormat/>
    <w:rsid w:val="00C7648D"/>
    <w:pPr>
      <w:spacing w:before="160" w:after="120" w:line="264" w:lineRule="auto"/>
      <w:ind w:left="720" w:right="720"/>
    </w:pPr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character" w:customStyle="1" w:styleId="QuoteChar">
    <w:name w:val="Quote Char"/>
    <w:basedOn w:val="DefaultParagraphFont"/>
    <w:link w:val="Quote"/>
    <w:uiPriority w:val="29"/>
    <w:rsid w:val="00C7648D"/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648D"/>
    <w:pPr>
      <w:pBdr>
        <w:left w:val="single" w:sz="18" w:space="12" w:color="4F81BD" w:themeColor="accent1"/>
      </w:pBdr>
      <w:spacing w:before="100" w:beforeAutospacing="1" w:after="120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648D"/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styleId="SubtleEmphasis">
    <w:name w:val="Subtle Emphasis"/>
    <w:basedOn w:val="DefaultParagraphFont"/>
    <w:uiPriority w:val="19"/>
    <w:qFormat/>
    <w:rsid w:val="00C7648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764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7648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7648D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7648D"/>
    <w:rPr>
      <w:b/>
      <w:bCs/>
      <w:smallCap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648D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64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7648D"/>
    <w:rPr>
      <w:rFonts w:eastAsiaTheme="minorEastAsia"/>
      <w:b/>
      <w:bCs/>
      <w:sz w:val="20"/>
      <w:szCs w:val="20"/>
      <w:lang w:val="pt-BR"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7648D"/>
    <w:rPr>
      <w:b/>
      <w:bCs/>
    </w:rPr>
  </w:style>
  <w:style w:type="paragraph" w:styleId="ListParagraph">
    <w:name w:val="List Paragraph"/>
    <w:basedOn w:val="Normal"/>
    <w:uiPriority w:val="34"/>
    <w:qFormat/>
    <w:rsid w:val="00C7648D"/>
    <w:pPr>
      <w:spacing w:after="120" w:line="264" w:lineRule="auto"/>
      <w:ind w:left="720"/>
      <w:contextualSpacing/>
    </w:pPr>
    <w:rPr>
      <w:rFonts w:eastAsiaTheme="minorEastAsia"/>
      <w:sz w:val="20"/>
      <w:szCs w:val="20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911762-B2E4-493B-A460-6B2FBC19EE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55</Pages>
  <Words>9795</Words>
  <Characters>55832</Characters>
  <Application>Microsoft Office Word</Application>
  <DocSecurity>0</DocSecurity>
  <Lines>465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Alexandre Rabelo</dc:creator>
  <cp:lastModifiedBy>Alexandre Rabelo</cp:lastModifiedBy>
  <cp:revision>28</cp:revision>
  <cp:lastPrinted>2019-02-10T15:50:00Z</cp:lastPrinted>
  <dcterms:created xsi:type="dcterms:W3CDTF">2019-02-09T23:53:00Z</dcterms:created>
  <dcterms:modified xsi:type="dcterms:W3CDTF">2019-02-10T15:50:00Z</dcterms:modified>
</cp:coreProperties>
</file>